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CBF16" w14:textId="77777777" w:rsidR="006C181B" w:rsidRPr="00B61498" w:rsidRDefault="006C181B" w:rsidP="00B61498">
      <w:pPr>
        <w:pStyle w:val="Titolo1"/>
        <w:spacing w:before="0" w:after="0" w:line="240" w:lineRule="atLeast"/>
        <w:jc w:val="both"/>
        <w:rPr>
          <w:rFonts w:ascii="Century Gothic" w:hAnsi="Century Gothic" w:cs="Calibri"/>
          <w:sz w:val="22"/>
          <w:szCs w:val="22"/>
        </w:rPr>
      </w:pPr>
      <w:bookmarkStart w:id="0" w:name="_Toc54196208"/>
      <w:r w:rsidRPr="00BE59EC">
        <w:rPr>
          <w:rFonts w:ascii="Century Gothic" w:hAnsi="Century Gothic" w:cs="Calibri"/>
          <w:sz w:val="22"/>
          <w:szCs w:val="22"/>
        </w:rPr>
        <w:t xml:space="preserve">POLIZZA FIDEIUSSORIA/FIDEIUSSIONE </w:t>
      </w:r>
      <w:r w:rsidR="00B61498" w:rsidRPr="00BE59EC">
        <w:rPr>
          <w:rFonts w:ascii="Century Gothic" w:hAnsi="Century Gothic" w:cs="Calibri"/>
          <w:sz w:val="22"/>
          <w:szCs w:val="22"/>
        </w:rPr>
        <w:t xml:space="preserve">(BANCARIA) </w:t>
      </w:r>
      <w:r w:rsidRPr="00BE59EC">
        <w:rPr>
          <w:rFonts w:ascii="Century Gothic" w:hAnsi="Century Gothic" w:cs="Calibri"/>
          <w:sz w:val="22"/>
          <w:szCs w:val="22"/>
        </w:rPr>
        <w:t xml:space="preserve">PER L’EROGAZIONE </w:t>
      </w:r>
      <w:r w:rsidR="007875E7" w:rsidRPr="00BE59EC">
        <w:rPr>
          <w:rFonts w:ascii="Century Gothic" w:hAnsi="Century Gothic" w:cs="Calibri"/>
          <w:sz w:val="22"/>
          <w:szCs w:val="22"/>
        </w:rPr>
        <w:t>DELL’ANTICIPAZIONE QUADRIMESTRALE</w:t>
      </w:r>
      <w:r w:rsidRPr="00BE59EC">
        <w:rPr>
          <w:rFonts w:ascii="Century Gothic" w:hAnsi="Century Gothic" w:cs="Calibri"/>
          <w:sz w:val="22"/>
          <w:szCs w:val="22"/>
        </w:rPr>
        <w:t xml:space="preserve"> </w:t>
      </w:r>
      <w:r w:rsidR="00B61498" w:rsidRPr="00BE59EC">
        <w:rPr>
          <w:rFonts w:ascii="Century Gothic" w:hAnsi="Century Gothic" w:cs="Calibri"/>
          <w:sz w:val="22"/>
          <w:szCs w:val="22"/>
        </w:rPr>
        <w:t xml:space="preserve">A VALERE SUL PROGRAMMA OPERATIVO DI CUI AL </w:t>
      </w:r>
      <w:r w:rsidRPr="00BE59EC">
        <w:rPr>
          <w:rFonts w:ascii="Century Gothic" w:hAnsi="Century Gothic" w:cs="Calibri"/>
          <w:sz w:val="22"/>
          <w:szCs w:val="22"/>
        </w:rPr>
        <w:t xml:space="preserve">REG UE </w:t>
      </w:r>
      <w:r w:rsidR="00B61498" w:rsidRPr="00BE59EC">
        <w:rPr>
          <w:rFonts w:ascii="Century Gothic" w:hAnsi="Century Gothic" w:cs="Calibri"/>
          <w:sz w:val="22"/>
          <w:szCs w:val="22"/>
        </w:rPr>
        <w:t xml:space="preserve">N. </w:t>
      </w:r>
      <w:r w:rsidR="00F74A8B">
        <w:rPr>
          <w:rFonts w:ascii="Century Gothic" w:hAnsi="Century Gothic" w:cs="Calibri"/>
          <w:sz w:val="22"/>
          <w:szCs w:val="22"/>
        </w:rPr>
        <w:t>2021/2115</w:t>
      </w:r>
      <w:r w:rsidRPr="00BE59EC">
        <w:rPr>
          <w:rFonts w:ascii="Century Gothic" w:hAnsi="Century Gothic" w:cs="Calibri"/>
          <w:sz w:val="22"/>
          <w:szCs w:val="22"/>
        </w:rPr>
        <w:t xml:space="preserve"> – OCM </w:t>
      </w:r>
      <w:r w:rsidR="007875E7" w:rsidRPr="00BE59EC">
        <w:rPr>
          <w:rFonts w:ascii="Century Gothic" w:hAnsi="Century Gothic" w:cs="Calibri"/>
          <w:sz w:val="22"/>
          <w:szCs w:val="22"/>
        </w:rPr>
        <w:t>ORTOFRUTTA</w:t>
      </w:r>
      <w:r w:rsidRPr="00BE59EC">
        <w:rPr>
          <w:rFonts w:ascii="Century Gothic" w:hAnsi="Century Gothic" w:cs="Calibri"/>
          <w:sz w:val="22"/>
          <w:szCs w:val="22"/>
        </w:rPr>
        <w:t xml:space="preserve"> – </w:t>
      </w:r>
      <w:r w:rsidR="00B61498" w:rsidRPr="00BE59EC">
        <w:rPr>
          <w:rFonts w:ascii="Century Gothic" w:hAnsi="Century Gothic" w:cs="Calibri"/>
          <w:sz w:val="22"/>
          <w:szCs w:val="22"/>
        </w:rPr>
        <w:t xml:space="preserve">ANNUALITA’ PO </w:t>
      </w:r>
      <w:proofErr w:type="gramStart"/>
      <w:r w:rsidR="00B61498" w:rsidRPr="00BE59EC">
        <w:rPr>
          <w:rFonts w:ascii="Century Gothic" w:hAnsi="Century Gothic" w:cs="Calibri"/>
          <w:sz w:val="22"/>
          <w:szCs w:val="22"/>
        </w:rPr>
        <w:t>20..</w:t>
      </w:r>
      <w:bookmarkEnd w:id="0"/>
      <w:proofErr w:type="gramEnd"/>
    </w:p>
    <w:p w14:paraId="5EEB8BFA" w14:textId="77777777" w:rsidR="006C181B" w:rsidRPr="00B61498" w:rsidRDefault="006C181B" w:rsidP="00B61498">
      <w:pPr>
        <w:spacing w:line="240" w:lineRule="atLeast"/>
        <w:jc w:val="both"/>
        <w:rPr>
          <w:rFonts w:ascii="Century Gothic" w:hAnsi="Century Gothic" w:cs="Calibri"/>
          <w:sz w:val="22"/>
          <w:szCs w:val="22"/>
        </w:rPr>
      </w:pPr>
    </w:p>
    <w:p w14:paraId="0D65DF9F" w14:textId="77777777" w:rsidR="006C181B" w:rsidRPr="00B61498" w:rsidRDefault="006C181B" w:rsidP="00B61498">
      <w:pPr>
        <w:spacing w:line="240" w:lineRule="atLeast"/>
        <w:ind w:left="5103"/>
        <w:jc w:val="both"/>
        <w:rPr>
          <w:rFonts w:ascii="Century Gothic" w:hAnsi="Century Gothic" w:cs="Calibri"/>
          <w:sz w:val="22"/>
          <w:szCs w:val="22"/>
        </w:rPr>
      </w:pPr>
      <w:r w:rsidRPr="00B61498">
        <w:rPr>
          <w:rFonts w:ascii="Century Gothic" w:hAnsi="Century Gothic" w:cs="Calibri"/>
          <w:sz w:val="22"/>
          <w:szCs w:val="22"/>
        </w:rPr>
        <w:t>All’Organismo Pagatore Regionale</w:t>
      </w:r>
    </w:p>
    <w:p w14:paraId="18409C86" w14:textId="77777777" w:rsidR="006C181B" w:rsidRPr="00B61498" w:rsidRDefault="006C181B" w:rsidP="00B61498">
      <w:pPr>
        <w:spacing w:line="240" w:lineRule="atLeast"/>
        <w:ind w:left="5103"/>
        <w:jc w:val="both"/>
        <w:rPr>
          <w:rFonts w:ascii="Century Gothic" w:hAnsi="Century Gothic" w:cs="Calibri"/>
          <w:b/>
          <w:sz w:val="22"/>
          <w:szCs w:val="22"/>
        </w:rPr>
      </w:pPr>
      <w:r w:rsidRPr="00B61498">
        <w:rPr>
          <w:rFonts w:ascii="Century Gothic" w:hAnsi="Century Gothic" w:cs="Calibri"/>
          <w:sz w:val="22"/>
          <w:szCs w:val="22"/>
        </w:rPr>
        <w:t>Regione Lombardia</w:t>
      </w:r>
    </w:p>
    <w:p w14:paraId="01C17848" w14:textId="77777777" w:rsidR="006C181B" w:rsidRPr="00B61498" w:rsidRDefault="006C181B" w:rsidP="00B61498">
      <w:pPr>
        <w:spacing w:line="240" w:lineRule="atLeast"/>
        <w:ind w:left="5103"/>
        <w:jc w:val="both"/>
        <w:rPr>
          <w:rFonts w:ascii="Century Gothic" w:hAnsi="Century Gothic" w:cs="Calibri"/>
          <w:sz w:val="22"/>
          <w:szCs w:val="22"/>
        </w:rPr>
      </w:pPr>
      <w:r w:rsidRPr="00B61498">
        <w:rPr>
          <w:rFonts w:ascii="Century Gothic" w:hAnsi="Century Gothic" w:cs="Calibri"/>
          <w:sz w:val="22"/>
          <w:szCs w:val="22"/>
        </w:rPr>
        <w:t>Palazzo Lombardia</w:t>
      </w:r>
    </w:p>
    <w:p w14:paraId="76300D16" w14:textId="77777777" w:rsidR="006C181B" w:rsidRPr="00B61498" w:rsidRDefault="006C181B" w:rsidP="00B61498">
      <w:pPr>
        <w:spacing w:line="240" w:lineRule="atLeast"/>
        <w:ind w:left="5103"/>
        <w:jc w:val="both"/>
        <w:rPr>
          <w:rFonts w:ascii="Century Gothic" w:hAnsi="Century Gothic" w:cs="Calibri"/>
          <w:b/>
          <w:sz w:val="22"/>
          <w:szCs w:val="22"/>
        </w:rPr>
      </w:pPr>
      <w:r w:rsidRPr="00B61498">
        <w:rPr>
          <w:rFonts w:ascii="Century Gothic" w:hAnsi="Century Gothic" w:cs="Calibri"/>
          <w:sz w:val="22"/>
          <w:szCs w:val="22"/>
        </w:rPr>
        <w:t>Piazza Città di Lombardia n. 1</w:t>
      </w:r>
    </w:p>
    <w:p w14:paraId="2C730845" w14:textId="77777777" w:rsidR="006C181B" w:rsidRPr="00B61498" w:rsidRDefault="006C181B" w:rsidP="00B61498">
      <w:pPr>
        <w:spacing w:line="240" w:lineRule="atLeast"/>
        <w:ind w:left="5103"/>
        <w:jc w:val="both"/>
        <w:rPr>
          <w:rFonts w:ascii="Century Gothic" w:hAnsi="Century Gothic" w:cs="Calibri"/>
          <w:sz w:val="22"/>
          <w:szCs w:val="22"/>
        </w:rPr>
      </w:pPr>
      <w:r w:rsidRPr="00B61498">
        <w:rPr>
          <w:rFonts w:ascii="Century Gothic" w:hAnsi="Century Gothic" w:cs="Calibri"/>
          <w:sz w:val="22"/>
          <w:szCs w:val="22"/>
        </w:rPr>
        <w:t>20124 MILANO</w:t>
      </w:r>
    </w:p>
    <w:p w14:paraId="5411129C" w14:textId="77777777" w:rsidR="006C181B" w:rsidRPr="00B61498" w:rsidRDefault="006C181B" w:rsidP="00B61498">
      <w:pPr>
        <w:spacing w:line="240" w:lineRule="atLeast"/>
        <w:ind w:left="5103"/>
        <w:jc w:val="both"/>
        <w:rPr>
          <w:rFonts w:ascii="Century Gothic" w:hAnsi="Century Gothic" w:cs="Calibri"/>
          <w:sz w:val="22"/>
          <w:szCs w:val="22"/>
        </w:rPr>
      </w:pPr>
      <w:r w:rsidRPr="00B61498">
        <w:rPr>
          <w:rFonts w:ascii="Century Gothic" w:hAnsi="Century Gothic" w:cs="Calibri"/>
          <w:sz w:val="22"/>
          <w:szCs w:val="22"/>
        </w:rPr>
        <w:t>Luogo e data __________________</w:t>
      </w:r>
    </w:p>
    <w:p w14:paraId="2E03D8D1" w14:textId="77777777" w:rsidR="006C181B" w:rsidRPr="00B61498" w:rsidRDefault="006C181B" w:rsidP="00B61498">
      <w:pPr>
        <w:spacing w:line="240" w:lineRule="atLeast"/>
        <w:ind w:left="5103"/>
        <w:jc w:val="both"/>
        <w:rPr>
          <w:rFonts w:ascii="Century Gothic" w:hAnsi="Century Gothic" w:cs="Calibri"/>
          <w:sz w:val="22"/>
          <w:szCs w:val="22"/>
        </w:rPr>
      </w:pPr>
      <w:r w:rsidRPr="00B61498">
        <w:rPr>
          <w:rFonts w:ascii="Century Gothic" w:hAnsi="Century Gothic" w:cs="Calibri"/>
          <w:sz w:val="22"/>
          <w:szCs w:val="22"/>
        </w:rPr>
        <w:t>Fideiussione n. ________________</w:t>
      </w:r>
    </w:p>
    <w:p w14:paraId="64A1A436" w14:textId="77777777" w:rsidR="00EB377A" w:rsidRPr="00B61498" w:rsidRDefault="00EB377A" w:rsidP="00B61498">
      <w:pPr>
        <w:spacing w:line="240" w:lineRule="atLeast"/>
        <w:jc w:val="both"/>
        <w:rPr>
          <w:rFonts w:ascii="Century Gothic" w:hAnsi="Century Gothic" w:cs="Calibri"/>
          <w:sz w:val="22"/>
          <w:szCs w:val="22"/>
        </w:rPr>
      </w:pPr>
    </w:p>
    <w:p w14:paraId="2825A71A" w14:textId="77777777" w:rsidR="007875E7" w:rsidRPr="00B61498" w:rsidRDefault="007875E7" w:rsidP="00B61498">
      <w:pPr>
        <w:spacing w:line="240" w:lineRule="atLeast"/>
        <w:jc w:val="center"/>
        <w:rPr>
          <w:rFonts w:ascii="Century Gothic" w:hAnsi="Century Gothic" w:cs="Calibri"/>
          <w:b/>
          <w:bCs/>
          <w:sz w:val="22"/>
          <w:szCs w:val="22"/>
        </w:rPr>
      </w:pPr>
      <w:r w:rsidRPr="00B61498">
        <w:rPr>
          <w:rFonts w:ascii="Century Gothic" w:hAnsi="Century Gothic" w:cs="Calibri"/>
          <w:b/>
          <w:bCs/>
          <w:sz w:val="22"/>
          <w:szCs w:val="22"/>
        </w:rPr>
        <w:t>PREMESSO</w:t>
      </w:r>
    </w:p>
    <w:p w14:paraId="4788511C" w14:textId="77777777" w:rsidR="00B61498" w:rsidRPr="00B61498" w:rsidRDefault="00B61498" w:rsidP="00B61498">
      <w:pPr>
        <w:spacing w:line="240" w:lineRule="atLeast"/>
        <w:jc w:val="center"/>
        <w:rPr>
          <w:rFonts w:ascii="Century Gothic" w:hAnsi="Century Gothic" w:cs="Calibri"/>
          <w:b/>
          <w:bCs/>
          <w:sz w:val="22"/>
          <w:szCs w:val="22"/>
        </w:rPr>
      </w:pPr>
    </w:p>
    <w:p w14:paraId="539C6FA5" w14:textId="77777777" w:rsidR="00305575" w:rsidRPr="008D4C2D" w:rsidRDefault="007875E7" w:rsidP="00562004">
      <w:pPr>
        <w:pStyle w:val="Pa42"/>
        <w:numPr>
          <w:ilvl w:val="0"/>
          <w:numId w:val="7"/>
        </w:numPr>
        <w:spacing w:line="240" w:lineRule="atLeast"/>
        <w:ind w:left="567" w:hanging="567"/>
        <w:jc w:val="both"/>
        <w:rPr>
          <w:rFonts w:ascii="Century Gothic" w:hAnsi="Century Gothic" w:cs="Calibri"/>
          <w:sz w:val="22"/>
          <w:szCs w:val="22"/>
        </w:rPr>
      </w:pPr>
      <w:r w:rsidRPr="00B61498">
        <w:rPr>
          <w:rStyle w:val="A5"/>
          <w:rFonts w:ascii="Century Gothic" w:hAnsi="Century Gothic" w:cs="Calibri"/>
          <w:sz w:val="22"/>
          <w:szCs w:val="22"/>
        </w:rPr>
        <w:t xml:space="preserve">che il Signor/la Signora_______________________________ nato/a a ______________ il _______________ C.F.______________________ con residenza in ____________________________ via ________________________, in qualità di legale rappresentante dell’Organizzazione dei produttori/Associazione di Organizzazione dei produttori________________________________________ con sede legale in ____________________________ (___) via _______________________________, C.F. __________________________ P.IVA _______________________ riconosciuta con decreto _______________________ (di seguito indicato Contraente), </w:t>
      </w:r>
      <w:r w:rsidRPr="00B61498">
        <w:rPr>
          <w:rFonts w:ascii="Century Gothic" w:hAnsi="Century Gothic" w:cs="Calibri"/>
          <w:sz w:val="22"/>
          <w:szCs w:val="22"/>
        </w:rPr>
        <w:t xml:space="preserve">con riferimento alla domanda n. ______________________________ per un contributo totale pari a euro _________________________________________________________ (a) </w:t>
      </w:r>
      <w:r w:rsidRPr="00B61498">
        <w:rPr>
          <w:rFonts w:ascii="Century Gothic" w:hAnsi="Century Gothic" w:cs="Calibri"/>
          <w:i/>
          <w:sz w:val="22"/>
          <w:szCs w:val="22"/>
        </w:rPr>
        <w:t xml:space="preserve">(in cifre e in lettere) </w:t>
      </w:r>
      <w:r w:rsidRPr="00B61498">
        <w:rPr>
          <w:rStyle w:val="A5"/>
          <w:rFonts w:ascii="Century Gothic" w:hAnsi="Century Gothic" w:cs="Calibri"/>
          <w:sz w:val="22"/>
          <w:szCs w:val="22"/>
        </w:rPr>
        <w:t xml:space="preserve">per le azioni previste </w:t>
      </w:r>
      <w:r w:rsidR="00C76B32" w:rsidRPr="00B61498">
        <w:rPr>
          <w:rStyle w:val="A5"/>
          <w:rFonts w:ascii="Century Gothic" w:hAnsi="Century Gothic" w:cs="Calibri"/>
          <w:sz w:val="22"/>
          <w:szCs w:val="22"/>
        </w:rPr>
        <w:t xml:space="preserve">dal programma operativo </w:t>
      </w:r>
      <w:r w:rsidRPr="00B61498">
        <w:rPr>
          <w:rStyle w:val="A5"/>
          <w:rFonts w:ascii="Century Gothic" w:hAnsi="Century Gothic" w:cs="Calibri"/>
          <w:sz w:val="22"/>
          <w:szCs w:val="22"/>
        </w:rPr>
        <w:t xml:space="preserve">approvato </w:t>
      </w:r>
      <w:r w:rsidR="00305575" w:rsidRPr="00B61498">
        <w:rPr>
          <w:rStyle w:val="A5"/>
          <w:rFonts w:ascii="Century Gothic" w:hAnsi="Century Gothic" w:cs="Calibri"/>
          <w:sz w:val="22"/>
          <w:szCs w:val="22"/>
        </w:rPr>
        <w:t>con decreto</w:t>
      </w:r>
      <w:r w:rsidR="00B61498" w:rsidRPr="00B61498">
        <w:rPr>
          <w:rStyle w:val="A5"/>
          <w:rFonts w:ascii="Century Gothic" w:hAnsi="Century Gothic" w:cs="Calibri"/>
          <w:sz w:val="22"/>
          <w:szCs w:val="22"/>
        </w:rPr>
        <w:t xml:space="preserve"> n. __________________ </w:t>
      </w:r>
      <w:r w:rsidR="00305575" w:rsidRPr="00B61498">
        <w:rPr>
          <w:rStyle w:val="A5"/>
          <w:rFonts w:ascii="Century Gothic" w:hAnsi="Century Gothic" w:cs="Calibri"/>
          <w:sz w:val="22"/>
          <w:szCs w:val="22"/>
        </w:rPr>
        <w:t>____________________________</w:t>
      </w:r>
      <w:r w:rsidRPr="00B61498">
        <w:rPr>
          <w:rStyle w:val="A5"/>
          <w:rFonts w:ascii="Century Gothic" w:hAnsi="Century Gothic" w:cs="Calibri"/>
          <w:sz w:val="22"/>
          <w:szCs w:val="22"/>
        </w:rPr>
        <w:t xml:space="preserve">, </w:t>
      </w:r>
      <w:r w:rsidRPr="00B61498">
        <w:rPr>
          <w:rFonts w:ascii="Century Gothic" w:hAnsi="Century Gothic" w:cs="Calibri"/>
          <w:sz w:val="22"/>
          <w:szCs w:val="22"/>
        </w:rPr>
        <w:t xml:space="preserve">ha richiesto all’Organismo Pagatore Regionale – Regione Lombardia il pagamento anticipato di euro _______________________________________________________ (b) </w:t>
      </w:r>
      <w:r w:rsidRPr="00B61498">
        <w:rPr>
          <w:rFonts w:ascii="Century Gothic" w:hAnsi="Century Gothic" w:cs="Calibri"/>
          <w:i/>
          <w:sz w:val="22"/>
          <w:szCs w:val="22"/>
        </w:rPr>
        <w:t xml:space="preserve">(in cifre e in lettere) </w:t>
      </w:r>
      <w:r w:rsidR="00C76B32" w:rsidRPr="00B61498">
        <w:rPr>
          <w:rFonts w:ascii="Century Gothic" w:hAnsi="Century Gothic" w:cs="Calibri"/>
          <w:iCs/>
          <w:sz w:val="22"/>
          <w:szCs w:val="22"/>
        </w:rPr>
        <w:t xml:space="preserve">sul fondo di esercizio necessario per la realizzazione delle azioni nel ________________ (I, </w:t>
      </w:r>
      <w:r w:rsidR="00C76B32" w:rsidRPr="008D4C2D">
        <w:rPr>
          <w:rFonts w:ascii="Century Gothic" w:hAnsi="Century Gothic" w:cs="Calibri"/>
          <w:iCs/>
          <w:sz w:val="22"/>
          <w:szCs w:val="22"/>
        </w:rPr>
        <w:t xml:space="preserve">II, III)  quadrimestre dell’annualità ________________, </w:t>
      </w:r>
      <w:r w:rsidR="008D4C2D" w:rsidRPr="008D4C2D">
        <w:rPr>
          <w:rFonts w:ascii="Century Gothic" w:hAnsi="Century Gothic" w:cs="Calibri"/>
          <w:iCs/>
          <w:sz w:val="22"/>
          <w:szCs w:val="22"/>
        </w:rPr>
        <w:t>nei limiti dell’</w:t>
      </w:r>
      <w:r w:rsidRPr="008D4C2D">
        <w:rPr>
          <w:rFonts w:ascii="Century Gothic" w:hAnsi="Century Gothic" w:cs="Calibri"/>
          <w:sz w:val="22"/>
          <w:szCs w:val="22"/>
        </w:rPr>
        <w:t xml:space="preserve">80% </w:t>
      </w:r>
      <w:r w:rsidR="00C76B32" w:rsidRPr="008D4C2D">
        <w:rPr>
          <w:rFonts w:ascii="Century Gothic" w:hAnsi="Century Gothic" w:cs="Calibri"/>
          <w:sz w:val="22"/>
          <w:szCs w:val="22"/>
        </w:rPr>
        <w:t>dell’aiuto inizialmente approvato, per la parte del fondo di esercizio destinata al finanziamento del programma operativo (a)</w:t>
      </w:r>
      <w:r w:rsidRPr="008D4C2D">
        <w:rPr>
          <w:rFonts w:ascii="Century Gothic" w:hAnsi="Century Gothic" w:cs="Calibri"/>
          <w:sz w:val="22"/>
          <w:szCs w:val="22"/>
        </w:rPr>
        <w:t>;</w:t>
      </w:r>
    </w:p>
    <w:p w14:paraId="3373E9EE" w14:textId="77777777" w:rsidR="007875E7" w:rsidRPr="00B61498" w:rsidRDefault="007875E7" w:rsidP="00562004">
      <w:pPr>
        <w:pStyle w:val="Pa42"/>
        <w:numPr>
          <w:ilvl w:val="0"/>
          <w:numId w:val="7"/>
        </w:numPr>
        <w:spacing w:line="240" w:lineRule="atLeast"/>
        <w:ind w:left="567" w:hanging="567"/>
        <w:jc w:val="both"/>
        <w:rPr>
          <w:rFonts w:ascii="Century Gothic" w:hAnsi="Century Gothic" w:cs="Calibri"/>
          <w:color w:val="000000"/>
          <w:sz w:val="22"/>
          <w:szCs w:val="22"/>
        </w:rPr>
      </w:pPr>
      <w:r w:rsidRPr="00B61498">
        <w:rPr>
          <w:rFonts w:ascii="Century Gothic" w:hAnsi="Century Gothic" w:cs="Calibri"/>
          <w:sz w:val="22"/>
          <w:szCs w:val="22"/>
        </w:rPr>
        <w:t xml:space="preserve">che detto pagamento </w:t>
      </w:r>
      <w:r w:rsidR="00C76B32" w:rsidRPr="00B61498">
        <w:rPr>
          <w:rFonts w:ascii="Century Gothic" w:hAnsi="Century Gothic" w:cs="Calibri"/>
          <w:sz w:val="22"/>
          <w:szCs w:val="22"/>
        </w:rPr>
        <w:t>dell’anticipazione periodica quadrimestrale</w:t>
      </w:r>
      <w:r w:rsidRPr="00B61498">
        <w:rPr>
          <w:rFonts w:ascii="Century Gothic" w:hAnsi="Century Gothic" w:cs="Calibri"/>
          <w:sz w:val="22"/>
          <w:szCs w:val="22"/>
        </w:rPr>
        <w:t xml:space="preserve"> è condizionato alla preventiva costituzione di una cauzione per un importo complessivo di euro </w:t>
      </w:r>
      <w:r w:rsidRPr="00B61498">
        <w:rPr>
          <w:rFonts w:ascii="Century Gothic" w:hAnsi="Century Gothic" w:cs="Calibri"/>
          <w:i/>
          <w:sz w:val="22"/>
          <w:szCs w:val="22"/>
        </w:rPr>
        <w:t xml:space="preserve">___________________________________________________ </w:t>
      </w:r>
      <w:r w:rsidRPr="00B61498">
        <w:rPr>
          <w:rFonts w:ascii="Century Gothic" w:hAnsi="Century Gothic" w:cs="Calibri"/>
          <w:sz w:val="22"/>
          <w:szCs w:val="22"/>
        </w:rPr>
        <w:t>(c)</w:t>
      </w:r>
      <w:r w:rsidRPr="00B61498">
        <w:rPr>
          <w:rFonts w:ascii="Century Gothic" w:hAnsi="Century Gothic" w:cs="Calibri"/>
          <w:i/>
          <w:sz w:val="22"/>
          <w:szCs w:val="22"/>
        </w:rPr>
        <w:t xml:space="preserve"> (in cifre e in lettere)</w:t>
      </w:r>
      <w:r w:rsidRPr="00B61498">
        <w:rPr>
          <w:rFonts w:ascii="Century Gothic" w:hAnsi="Century Gothic" w:cs="Calibri"/>
          <w:sz w:val="22"/>
          <w:szCs w:val="22"/>
        </w:rPr>
        <w:t xml:space="preserve"> pari al 1</w:t>
      </w:r>
      <w:r w:rsidR="00F74A8B">
        <w:rPr>
          <w:rFonts w:ascii="Century Gothic" w:hAnsi="Century Gothic" w:cs="Calibri"/>
          <w:sz w:val="22"/>
          <w:szCs w:val="22"/>
        </w:rPr>
        <w:t>00</w:t>
      </w:r>
      <w:r w:rsidRPr="00B61498">
        <w:rPr>
          <w:rFonts w:ascii="Century Gothic" w:hAnsi="Century Gothic" w:cs="Calibri"/>
          <w:sz w:val="22"/>
          <w:szCs w:val="22"/>
        </w:rPr>
        <w:t>% del pagamento dell’anticip</w:t>
      </w:r>
      <w:r w:rsidR="00C76B32" w:rsidRPr="00B61498">
        <w:rPr>
          <w:rFonts w:ascii="Century Gothic" w:hAnsi="Century Gothic" w:cs="Calibri"/>
          <w:sz w:val="22"/>
          <w:szCs w:val="22"/>
        </w:rPr>
        <w:t>azione</w:t>
      </w:r>
      <w:r w:rsidRPr="00B61498">
        <w:rPr>
          <w:rFonts w:ascii="Century Gothic" w:hAnsi="Century Gothic" w:cs="Calibri"/>
          <w:sz w:val="22"/>
          <w:szCs w:val="22"/>
        </w:rPr>
        <w:t xml:space="preserve"> richiest</w:t>
      </w:r>
      <w:r w:rsidR="00C76B32" w:rsidRPr="00B61498">
        <w:rPr>
          <w:rFonts w:ascii="Century Gothic" w:hAnsi="Century Gothic" w:cs="Calibri"/>
          <w:sz w:val="22"/>
          <w:szCs w:val="22"/>
        </w:rPr>
        <w:t>a</w:t>
      </w:r>
      <w:r w:rsidRPr="00B61498">
        <w:rPr>
          <w:rFonts w:ascii="Century Gothic" w:hAnsi="Century Gothic" w:cs="Calibri"/>
          <w:sz w:val="22"/>
          <w:szCs w:val="22"/>
        </w:rPr>
        <w:t>, a garanzia dell’eventuale restituzione dell’importo erogato ove risultasse che il contraente non aveva titolo a richiederne il pagamento in tutto o in parte;</w:t>
      </w:r>
    </w:p>
    <w:p w14:paraId="00E212E7" w14:textId="77777777" w:rsidR="007875E7" w:rsidRPr="00B61498" w:rsidRDefault="007875E7" w:rsidP="00562004">
      <w:pPr>
        <w:pStyle w:val="Pa42"/>
        <w:numPr>
          <w:ilvl w:val="0"/>
          <w:numId w:val="7"/>
        </w:numPr>
        <w:spacing w:line="240" w:lineRule="atLeast"/>
        <w:ind w:left="567" w:hanging="567"/>
        <w:jc w:val="both"/>
        <w:rPr>
          <w:rFonts w:ascii="Century Gothic" w:hAnsi="Century Gothic" w:cs="Calibri"/>
          <w:sz w:val="22"/>
          <w:szCs w:val="22"/>
        </w:rPr>
      </w:pPr>
      <w:proofErr w:type="gramStart"/>
      <w:r w:rsidRPr="00B61498">
        <w:rPr>
          <w:rFonts w:ascii="Century Gothic" w:hAnsi="Century Gothic" w:cs="Calibri"/>
          <w:sz w:val="22"/>
          <w:szCs w:val="22"/>
        </w:rPr>
        <w:t>che</w:t>
      </w:r>
      <w:proofErr w:type="gramEnd"/>
      <w:r w:rsidRPr="00B61498">
        <w:rPr>
          <w:rFonts w:ascii="Century Gothic" w:hAnsi="Century Gothic" w:cs="Calibri"/>
          <w:sz w:val="22"/>
          <w:szCs w:val="22"/>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282/2012 e successive modifiche e integrazioni, deve procedere all’immediato incameramento delle somme corrispondenti al sostegno non riconosciuto.</w:t>
      </w:r>
    </w:p>
    <w:p w14:paraId="7BFBC74F" w14:textId="77777777" w:rsidR="00C76B32" w:rsidRPr="00B61498" w:rsidRDefault="00C76B32" w:rsidP="00B61498">
      <w:pPr>
        <w:spacing w:line="240" w:lineRule="atLeast"/>
        <w:jc w:val="both"/>
        <w:rPr>
          <w:rFonts w:ascii="Century Gothic" w:hAnsi="Century Gothic" w:cs="Calibri"/>
          <w:sz w:val="22"/>
          <w:szCs w:val="22"/>
          <w:lang w:eastAsia="en-US"/>
        </w:rPr>
      </w:pPr>
    </w:p>
    <w:p w14:paraId="051A2607" w14:textId="77777777" w:rsidR="00C76B32" w:rsidRPr="00B61498" w:rsidRDefault="00C76B32" w:rsidP="00B61498">
      <w:pPr>
        <w:spacing w:line="240" w:lineRule="atLeast"/>
        <w:jc w:val="center"/>
        <w:rPr>
          <w:rFonts w:ascii="Century Gothic" w:hAnsi="Century Gothic" w:cs="Calibri"/>
          <w:b/>
          <w:bCs/>
          <w:sz w:val="22"/>
          <w:szCs w:val="22"/>
        </w:rPr>
      </w:pPr>
      <w:r w:rsidRPr="00B61498">
        <w:rPr>
          <w:rFonts w:ascii="Century Gothic" w:hAnsi="Century Gothic" w:cs="Calibri"/>
          <w:b/>
          <w:bCs/>
          <w:sz w:val="22"/>
          <w:szCs w:val="22"/>
        </w:rPr>
        <w:t>CIÒ PREMESSO</w:t>
      </w:r>
    </w:p>
    <w:p w14:paraId="57319104" w14:textId="77777777" w:rsidR="00B61498" w:rsidRPr="00B61498" w:rsidRDefault="00B61498" w:rsidP="00B61498">
      <w:pPr>
        <w:spacing w:line="240" w:lineRule="atLeast"/>
        <w:jc w:val="both"/>
        <w:rPr>
          <w:rFonts w:ascii="Century Gothic" w:hAnsi="Century Gothic" w:cs="Calibri"/>
          <w:sz w:val="22"/>
          <w:szCs w:val="22"/>
        </w:rPr>
      </w:pPr>
    </w:p>
    <w:p w14:paraId="23952251" w14:textId="77777777" w:rsidR="00C76B32" w:rsidRPr="00B61498" w:rsidRDefault="00C76B32" w:rsidP="00B61498">
      <w:pPr>
        <w:tabs>
          <w:tab w:val="left" w:pos="284"/>
        </w:tabs>
        <w:autoSpaceDE w:val="0"/>
        <w:autoSpaceDN w:val="0"/>
        <w:adjustRightInd w:val="0"/>
        <w:spacing w:line="240" w:lineRule="atLeast"/>
        <w:jc w:val="both"/>
        <w:rPr>
          <w:rFonts w:ascii="Century Gothic" w:hAnsi="Century Gothic" w:cs="Calibri"/>
          <w:color w:val="231F20"/>
          <w:sz w:val="22"/>
          <w:szCs w:val="22"/>
        </w:rPr>
      </w:pPr>
      <w:r w:rsidRPr="00B61498">
        <w:rPr>
          <w:rFonts w:ascii="Century Gothic" w:hAnsi="Century Gothic" w:cs="Calibri"/>
          <w:color w:val="231F20"/>
          <w:sz w:val="22"/>
          <w:szCs w:val="22"/>
        </w:rPr>
        <w:t xml:space="preserve">La Società-Compagnia Assicuratrice/Banca ___________________________________________  con CF/Partita IVA _______________________________ e sede legale in _________________________ (___) Via ______________________ iscritta nel registro delle imprese di __________________ con n. REA _______________________ (di seguito indicata Fideiussore) (1), nella persona del legale rappresentante </w:t>
      </w:r>
      <w:r w:rsidRPr="00B61498">
        <w:rPr>
          <w:rFonts w:ascii="Century Gothic" w:hAnsi="Century Gothic" w:cs="Calibri"/>
          <w:iCs/>
          <w:color w:val="231F20"/>
          <w:sz w:val="22"/>
          <w:szCs w:val="22"/>
        </w:rPr>
        <w:t>pro tempore</w:t>
      </w:r>
      <w:r w:rsidRPr="00B61498">
        <w:rPr>
          <w:rFonts w:ascii="Century Gothic" w:hAnsi="Century Gothic" w:cs="Calibri"/>
          <w:color w:val="231F20"/>
          <w:sz w:val="22"/>
          <w:szCs w:val="22"/>
        </w:rPr>
        <w:t xml:space="preserve">/procuratore speciale ___________________________________ nato a __________________________ il ___________________ (2) dichiara di costituirsi, come in effetti si costituisce, fideiussore </w:t>
      </w:r>
      <w:r w:rsidRPr="00B61498">
        <w:rPr>
          <w:rFonts w:ascii="Century Gothic" w:hAnsi="Century Gothic" w:cs="Calibri"/>
          <w:color w:val="231F20"/>
          <w:sz w:val="22"/>
          <w:szCs w:val="22"/>
        </w:rPr>
        <w:lastRenderedPageBreak/>
        <w:t xml:space="preserve">nell’interesse del Contraente, a favore del Organismo Pagatore Regionale – Regione Lombardia </w:t>
      </w:r>
      <w:r w:rsidRPr="00B61498">
        <w:rPr>
          <w:rFonts w:ascii="Century Gothic" w:hAnsi="Century Gothic" w:cs="Calibri"/>
          <w:sz w:val="22"/>
          <w:szCs w:val="22"/>
        </w:rPr>
        <w:t>C.F. e P.IVA 80050050154</w:t>
      </w:r>
      <w:r w:rsidRPr="00B61498">
        <w:rPr>
          <w:rFonts w:ascii="Century Gothic" w:hAnsi="Century Gothic" w:cs="Calibri"/>
          <w:color w:val="231F20"/>
          <w:sz w:val="22"/>
          <w:szCs w:val="22"/>
        </w:rPr>
        <w:t xml:space="preserve">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w:t>
      </w:r>
      <w:r w:rsidRPr="00B61498">
        <w:rPr>
          <w:rFonts w:ascii="Century Gothic" w:hAnsi="Century Gothic" w:cs="Calibri"/>
          <w:sz w:val="22"/>
          <w:szCs w:val="22"/>
        </w:rPr>
        <w:t>secondo le condizioni oltre specificate, fino alla concorrenza della somma massima pari al 1</w:t>
      </w:r>
      <w:r w:rsidR="00F74A8B">
        <w:rPr>
          <w:rFonts w:ascii="Century Gothic" w:hAnsi="Century Gothic" w:cs="Calibri"/>
          <w:sz w:val="22"/>
          <w:szCs w:val="22"/>
        </w:rPr>
        <w:t>0</w:t>
      </w:r>
      <w:r w:rsidRPr="00B61498">
        <w:rPr>
          <w:rFonts w:ascii="Century Gothic" w:hAnsi="Century Gothic" w:cs="Calibri"/>
          <w:sz w:val="22"/>
          <w:szCs w:val="22"/>
        </w:rPr>
        <w:t xml:space="preserve">0% del pagamento dell’anticipo richiesto e  corrispondente a euro _________________ (c) </w:t>
      </w:r>
      <w:r w:rsidRPr="00B61498">
        <w:rPr>
          <w:rFonts w:ascii="Century Gothic" w:hAnsi="Century Gothic" w:cs="Calibri"/>
          <w:i/>
          <w:color w:val="231F20"/>
          <w:sz w:val="22"/>
          <w:szCs w:val="22"/>
        </w:rPr>
        <w:t>(in cifre e in lettere).</w:t>
      </w:r>
    </w:p>
    <w:p w14:paraId="2B524B6D" w14:textId="77777777" w:rsidR="00562004" w:rsidRDefault="00562004" w:rsidP="00B61498">
      <w:pPr>
        <w:pStyle w:val="Pa44"/>
        <w:spacing w:line="240" w:lineRule="atLeast"/>
        <w:jc w:val="both"/>
        <w:rPr>
          <w:rStyle w:val="A5"/>
          <w:rFonts w:ascii="Century Gothic" w:hAnsi="Century Gothic" w:cs="Calibri"/>
          <w:sz w:val="22"/>
          <w:szCs w:val="22"/>
        </w:rPr>
      </w:pPr>
    </w:p>
    <w:p w14:paraId="0F2471D0" w14:textId="77777777" w:rsidR="00C76B32" w:rsidRPr="00B61498" w:rsidRDefault="00C76B32" w:rsidP="00B61498">
      <w:pPr>
        <w:pStyle w:val="Pa44"/>
        <w:spacing w:line="240" w:lineRule="atLeast"/>
        <w:jc w:val="both"/>
        <w:rPr>
          <w:rFonts w:ascii="Century Gothic" w:hAnsi="Century Gothic" w:cs="Calibri"/>
          <w:color w:val="000000"/>
          <w:sz w:val="22"/>
          <w:szCs w:val="22"/>
        </w:rPr>
      </w:pPr>
      <w:r w:rsidRPr="00B61498">
        <w:rPr>
          <w:rStyle w:val="A5"/>
          <w:rFonts w:ascii="Century Gothic" w:hAnsi="Century Gothic" w:cs="Calibri"/>
          <w:sz w:val="22"/>
          <w:szCs w:val="22"/>
        </w:rPr>
        <w:t>CONDIZIONI CHE REGOLANO IL RAPPORTO TRA FIDEIUSSORE E REGIONE LOMBARDIA/ORGANISMO PAGATORE REGIONALE:</w:t>
      </w:r>
    </w:p>
    <w:p w14:paraId="042EEA8B" w14:textId="77777777" w:rsidR="00C76B32" w:rsidRPr="00B61498" w:rsidRDefault="00C76B32" w:rsidP="00562004">
      <w:pPr>
        <w:numPr>
          <w:ilvl w:val="0"/>
          <w:numId w:val="5"/>
        </w:numPr>
        <w:tabs>
          <w:tab w:val="clear" w:pos="1021"/>
          <w:tab w:val="left" w:pos="567"/>
        </w:tabs>
        <w:autoSpaceDE w:val="0"/>
        <w:autoSpaceDN w:val="0"/>
        <w:adjustRightInd w:val="0"/>
        <w:spacing w:line="240" w:lineRule="atLeast"/>
        <w:ind w:left="567" w:hanging="567"/>
        <w:jc w:val="both"/>
        <w:rPr>
          <w:rFonts w:ascii="Century Gothic" w:hAnsi="Century Gothic" w:cs="Calibri"/>
          <w:color w:val="000000"/>
          <w:sz w:val="22"/>
          <w:szCs w:val="22"/>
        </w:rPr>
      </w:pPr>
      <w:r w:rsidRPr="00B61498">
        <w:rPr>
          <w:rFonts w:ascii="Century Gothic" w:hAnsi="Century Gothic" w:cs="Calibri"/>
          <w:color w:val="231F20"/>
          <w:sz w:val="22"/>
          <w:szCs w:val="22"/>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PEC o raccomandata con ricevuta di ritorno.</w:t>
      </w:r>
    </w:p>
    <w:p w14:paraId="16E88FE5" w14:textId="77777777" w:rsidR="00C76B32" w:rsidRPr="00B61498" w:rsidRDefault="00C76B32" w:rsidP="00562004">
      <w:pPr>
        <w:numPr>
          <w:ilvl w:val="0"/>
          <w:numId w:val="5"/>
        </w:numPr>
        <w:tabs>
          <w:tab w:val="clear" w:pos="1021"/>
          <w:tab w:val="left" w:pos="567"/>
        </w:tabs>
        <w:autoSpaceDE w:val="0"/>
        <w:autoSpaceDN w:val="0"/>
        <w:adjustRightInd w:val="0"/>
        <w:spacing w:line="240" w:lineRule="atLeast"/>
        <w:ind w:left="567" w:hanging="567"/>
        <w:jc w:val="both"/>
        <w:rPr>
          <w:rFonts w:ascii="Century Gothic" w:hAnsi="Century Gothic" w:cs="Calibri"/>
          <w:color w:val="231F20"/>
          <w:sz w:val="22"/>
          <w:szCs w:val="22"/>
        </w:rPr>
      </w:pPr>
      <w:r w:rsidRPr="00B61498">
        <w:rPr>
          <w:rFonts w:ascii="Century Gothic" w:hAnsi="Century Gothic" w:cs="Calibri"/>
          <w:color w:val="231F20"/>
          <w:sz w:val="22"/>
          <w:szCs w:val="22"/>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72E4FCE9" w14:textId="77777777" w:rsidR="00C76B32" w:rsidRPr="00B61498" w:rsidRDefault="00C76B32" w:rsidP="00562004">
      <w:pPr>
        <w:numPr>
          <w:ilvl w:val="0"/>
          <w:numId w:val="5"/>
        </w:numPr>
        <w:tabs>
          <w:tab w:val="clear" w:pos="1021"/>
          <w:tab w:val="left" w:pos="567"/>
        </w:tabs>
        <w:autoSpaceDE w:val="0"/>
        <w:autoSpaceDN w:val="0"/>
        <w:adjustRightInd w:val="0"/>
        <w:spacing w:line="240" w:lineRule="atLeast"/>
        <w:ind w:left="567" w:hanging="567"/>
        <w:jc w:val="both"/>
        <w:rPr>
          <w:rFonts w:ascii="Century Gothic" w:hAnsi="Century Gothic" w:cs="Calibri"/>
          <w:color w:val="231F20"/>
          <w:sz w:val="22"/>
          <w:szCs w:val="22"/>
        </w:rPr>
      </w:pPr>
      <w:r w:rsidRPr="00B61498">
        <w:rPr>
          <w:rFonts w:ascii="Century Gothic" w:hAnsi="Century Gothic" w:cs="Calibri"/>
          <w:color w:val="231F20"/>
          <w:sz w:val="22"/>
          <w:szCs w:val="22"/>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55C763BD" w14:textId="77777777" w:rsidR="00C76B32" w:rsidRPr="00B61498" w:rsidRDefault="00C76B32" w:rsidP="00562004">
      <w:pPr>
        <w:numPr>
          <w:ilvl w:val="0"/>
          <w:numId w:val="5"/>
        </w:numPr>
        <w:tabs>
          <w:tab w:val="clear" w:pos="1021"/>
          <w:tab w:val="left" w:pos="567"/>
        </w:tabs>
        <w:autoSpaceDE w:val="0"/>
        <w:autoSpaceDN w:val="0"/>
        <w:adjustRightInd w:val="0"/>
        <w:spacing w:line="240" w:lineRule="atLeast"/>
        <w:ind w:left="567" w:hanging="567"/>
        <w:jc w:val="both"/>
        <w:rPr>
          <w:rFonts w:ascii="Century Gothic" w:hAnsi="Century Gothic" w:cs="Calibri"/>
          <w:color w:val="231F20"/>
          <w:sz w:val="22"/>
          <w:szCs w:val="22"/>
        </w:rPr>
      </w:pPr>
      <w:bookmarkStart w:id="1" w:name="_Hlk33525053"/>
      <w:r w:rsidRPr="00B61498">
        <w:rPr>
          <w:rFonts w:ascii="Century Gothic" w:hAnsi="Century Gothic" w:cs="Calibri"/>
          <w:color w:val="231F20"/>
          <w:sz w:val="22"/>
          <w:szCs w:val="22"/>
        </w:rPr>
        <w:t>La presente garanzia ha durata di 12 mesi dalla data di emissione e, salvo svincolo comunicato da OPR, si rinnova di semestre in semestre.</w:t>
      </w:r>
    </w:p>
    <w:bookmarkEnd w:id="1"/>
    <w:p w14:paraId="5D4A357B" w14:textId="77777777" w:rsidR="00C76B32" w:rsidRPr="00B61498" w:rsidRDefault="00C76B32" w:rsidP="00562004">
      <w:pPr>
        <w:numPr>
          <w:ilvl w:val="0"/>
          <w:numId w:val="5"/>
        </w:numPr>
        <w:tabs>
          <w:tab w:val="clear" w:pos="1021"/>
          <w:tab w:val="left" w:pos="567"/>
        </w:tabs>
        <w:autoSpaceDE w:val="0"/>
        <w:autoSpaceDN w:val="0"/>
        <w:adjustRightInd w:val="0"/>
        <w:spacing w:line="240" w:lineRule="atLeast"/>
        <w:ind w:left="567" w:hanging="567"/>
        <w:jc w:val="both"/>
        <w:rPr>
          <w:rFonts w:ascii="Century Gothic" w:hAnsi="Century Gothic" w:cs="Calibri"/>
          <w:color w:val="231F20"/>
          <w:sz w:val="22"/>
          <w:szCs w:val="22"/>
        </w:rPr>
      </w:pPr>
      <w:r w:rsidRPr="00B61498">
        <w:rPr>
          <w:rFonts w:ascii="Century Gothic" w:hAnsi="Century Gothic" w:cs="Calibri"/>
          <w:color w:val="231F20"/>
          <w:sz w:val="22"/>
          <w:szCs w:val="22"/>
        </w:rPr>
        <w:t>La garanzia è efficace fino allo svincolo disposto da OPR e comunicato al Fideiussore e al Contraente.</w:t>
      </w:r>
    </w:p>
    <w:p w14:paraId="02F29823" w14:textId="77777777" w:rsidR="00C76B32" w:rsidRPr="00B61498" w:rsidRDefault="00C76B32" w:rsidP="00562004">
      <w:pPr>
        <w:pStyle w:val="Rientrocorpodeltesto3"/>
        <w:numPr>
          <w:ilvl w:val="0"/>
          <w:numId w:val="5"/>
        </w:numPr>
        <w:tabs>
          <w:tab w:val="clear" w:pos="1021"/>
          <w:tab w:val="left" w:pos="567"/>
        </w:tabs>
        <w:autoSpaceDE w:val="0"/>
        <w:autoSpaceDN w:val="0"/>
        <w:adjustRightInd w:val="0"/>
        <w:spacing w:after="0" w:line="240" w:lineRule="atLeast"/>
        <w:ind w:left="567" w:hanging="567"/>
        <w:jc w:val="both"/>
        <w:rPr>
          <w:rFonts w:ascii="Century Gothic" w:hAnsi="Century Gothic" w:cs="Calibri"/>
          <w:sz w:val="22"/>
          <w:szCs w:val="22"/>
        </w:rPr>
      </w:pPr>
      <w:r w:rsidRPr="00B61498">
        <w:rPr>
          <w:rFonts w:ascii="Century Gothic" w:hAnsi="Century Gothic" w:cs="Calibri"/>
          <w:sz w:val="22"/>
          <w:szCs w:val="22"/>
        </w:rPr>
        <w:t>In caso di controversie fra OPR e il Fideiussore, il foro competente sarà esclusivamente quello di Milano.</w:t>
      </w:r>
    </w:p>
    <w:p w14:paraId="2FC33222" w14:textId="77777777" w:rsidR="00C76B32" w:rsidRDefault="00C76B32" w:rsidP="00B61498">
      <w:pPr>
        <w:autoSpaceDE w:val="0"/>
        <w:autoSpaceDN w:val="0"/>
        <w:adjustRightInd w:val="0"/>
        <w:spacing w:line="240" w:lineRule="atLeast"/>
        <w:jc w:val="both"/>
        <w:rPr>
          <w:rFonts w:ascii="Century Gothic" w:hAnsi="Century Gothic" w:cs="Calibri"/>
          <w:color w:val="231F20"/>
          <w:sz w:val="22"/>
          <w:szCs w:val="22"/>
        </w:rPr>
      </w:pPr>
    </w:p>
    <w:p w14:paraId="6E671DC4" w14:textId="77777777" w:rsidR="00562004" w:rsidRPr="00B61498" w:rsidRDefault="00562004" w:rsidP="00B61498">
      <w:pPr>
        <w:autoSpaceDE w:val="0"/>
        <w:autoSpaceDN w:val="0"/>
        <w:adjustRightInd w:val="0"/>
        <w:spacing w:line="240" w:lineRule="atLeast"/>
        <w:jc w:val="both"/>
        <w:rPr>
          <w:rFonts w:ascii="Century Gothic" w:hAnsi="Century Gothic" w:cs="Calibri"/>
          <w:color w:val="231F20"/>
          <w:sz w:val="22"/>
          <w:szCs w:val="22"/>
        </w:rPr>
      </w:pPr>
    </w:p>
    <w:tbl>
      <w:tblPr>
        <w:tblW w:w="0" w:type="auto"/>
        <w:tblLook w:val="04A0" w:firstRow="1" w:lastRow="0" w:firstColumn="1" w:lastColumn="0" w:noHBand="0" w:noVBand="1"/>
      </w:tblPr>
      <w:tblGrid>
        <w:gridCol w:w="4722"/>
        <w:gridCol w:w="4916"/>
      </w:tblGrid>
      <w:tr w:rsidR="00C76B32" w:rsidRPr="00B61498" w14:paraId="4FB16E17" w14:textId="77777777" w:rsidTr="00537586">
        <w:tc>
          <w:tcPr>
            <w:tcW w:w="5292" w:type="dxa"/>
            <w:shd w:val="clear" w:color="auto" w:fill="auto"/>
          </w:tcPr>
          <w:p w14:paraId="04EDC9C4" w14:textId="77777777" w:rsidR="00C76B32" w:rsidRPr="00B61498" w:rsidRDefault="00C76B32" w:rsidP="00B61498">
            <w:pPr>
              <w:autoSpaceDE w:val="0"/>
              <w:autoSpaceDN w:val="0"/>
              <w:adjustRightInd w:val="0"/>
              <w:spacing w:line="240" w:lineRule="atLeast"/>
              <w:jc w:val="both"/>
              <w:rPr>
                <w:rStyle w:val="A5"/>
                <w:rFonts w:ascii="Century Gothic" w:eastAsia="Calibri" w:hAnsi="Century Gothic" w:cs="Calibri"/>
                <w:sz w:val="22"/>
                <w:szCs w:val="22"/>
              </w:rPr>
            </w:pPr>
            <w:r w:rsidRPr="00B61498">
              <w:rPr>
                <w:rStyle w:val="A5"/>
                <w:rFonts w:ascii="Century Gothic" w:eastAsia="Calibri" w:hAnsi="Century Gothic" w:cs="Calibri"/>
                <w:sz w:val="22"/>
                <w:szCs w:val="22"/>
              </w:rPr>
              <w:t>IL CONTRAENTE</w:t>
            </w:r>
          </w:p>
          <w:p w14:paraId="31620480" w14:textId="77777777" w:rsidR="00C76B32" w:rsidRPr="00B61498" w:rsidRDefault="00C76B32" w:rsidP="00B61498">
            <w:pPr>
              <w:autoSpaceDE w:val="0"/>
              <w:autoSpaceDN w:val="0"/>
              <w:adjustRightInd w:val="0"/>
              <w:spacing w:line="240" w:lineRule="atLeast"/>
              <w:jc w:val="both"/>
              <w:rPr>
                <w:rFonts w:ascii="Century Gothic" w:eastAsia="Calibri" w:hAnsi="Century Gothic" w:cs="Calibri"/>
                <w:color w:val="231F20"/>
                <w:sz w:val="22"/>
                <w:szCs w:val="22"/>
              </w:rPr>
            </w:pPr>
            <w:r w:rsidRPr="00B61498">
              <w:rPr>
                <w:rFonts w:ascii="Century Gothic" w:eastAsia="Calibri" w:hAnsi="Century Gothic" w:cs="Calibri"/>
                <w:sz w:val="22"/>
                <w:szCs w:val="22"/>
              </w:rPr>
              <w:t>Timbro e firma</w:t>
            </w:r>
          </w:p>
        </w:tc>
        <w:tc>
          <w:tcPr>
            <w:tcW w:w="5293" w:type="dxa"/>
            <w:shd w:val="clear" w:color="auto" w:fill="auto"/>
          </w:tcPr>
          <w:p w14:paraId="185360FE" w14:textId="77777777" w:rsidR="00C76B32" w:rsidRPr="00B61498" w:rsidRDefault="00C76B32" w:rsidP="00B61498">
            <w:pPr>
              <w:autoSpaceDE w:val="0"/>
              <w:autoSpaceDN w:val="0"/>
              <w:adjustRightInd w:val="0"/>
              <w:spacing w:line="240" w:lineRule="atLeast"/>
              <w:ind w:left="1302"/>
              <w:jc w:val="both"/>
              <w:rPr>
                <w:rStyle w:val="A5"/>
                <w:rFonts w:ascii="Century Gothic" w:eastAsia="Calibri" w:hAnsi="Century Gothic" w:cs="Calibri"/>
                <w:sz w:val="22"/>
                <w:szCs w:val="22"/>
              </w:rPr>
            </w:pPr>
            <w:r w:rsidRPr="00B61498">
              <w:rPr>
                <w:rStyle w:val="A5"/>
                <w:rFonts w:ascii="Century Gothic" w:eastAsia="Calibri" w:hAnsi="Century Gothic" w:cs="Calibri"/>
                <w:sz w:val="22"/>
                <w:szCs w:val="22"/>
              </w:rPr>
              <w:t>IL FIDEJUSSORE</w:t>
            </w:r>
          </w:p>
          <w:p w14:paraId="51BCB67B" w14:textId="77777777" w:rsidR="00C76B32" w:rsidRPr="00B61498" w:rsidRDefault="00C76B32" w:rsidP="00B61498">
            <w:pPr>
              <w:autoSpaceDE w:val="0"/>
              <w:autoSpaceDN w:val="0"/>
              <w:adjustRightInd w:val="0"/>
              <w:spacing w:line="240" w:lineRule="atLeast"/>
              <w:ind w:left="1302"/>
              <w:jc w:val="both"/>
              <w:rPr>
                <w:rFonts w:ascii="Century Gothic" w:eastAsia="Calibri" w:hAnsi="Century Gothic" w:cs="Calibri"/>
                <w:color w:val="231F20"/>
                <w:sz w:val="22"/>
                <w:szCs w:val="22"/>
              </w:rPr>
            </w:pPr>
            <w:r w:rsidRPr="00B61498">
              <w:rPr>
                <w:rFonts w:ascii="Century Gothic" w:eastAsia="Calibri" w:hAnsi="Century Gothic" w:cs="Calibri"/>
                <w:sz w:val="22"/>
                <w:szCs w:val="22"/>
              </w:rPr>
              <w:t>Timbro e firma</w:t>
            </w:r>
          </w:p>
        </w:tc>
      </w:tr>
    </w:tbl>
    <w:p w14:paraId="64D9474A" w14:textId="77777777" w:rsidR="00C76B32" w:rsidRDefault="00C76B32" w:rsidP="00B61498">
      <w:pPr>
        <w:tabs>
          <w:tab w:val="left" w:pos="454"/>
          <w:tab w:val="left" w:pos="624"/>
        </w:tabs>
        <w:autoSpaceDE w:val="0"/>
        <w:autoSpaceDN w:val="0"/>
        <w:adjustRightInd w:val="0"/>
        <w:spacing w:line="240" w:lineRule="atLeast"/>
        <w:jc w:val="both"/>
        <w:rPr>
          <w:rFonts w:ascii="Century Gothic" w:hAnsi="Century Gothic" w:cs="Calibri"/>
          <w:color w:val="231F20"/>
          <w:sz w:val="22"/>
          <w:szCs w:val="22"/>
        </w:rPr>
      </w:pPr>
    </w:p>
    <w:p w14:paraId="7E90C10A" w14:textId="77777777" w:rsidR="00562004" w:rsidRDefault="00562004" w:rsidP="00B61498">
      <w:pPr>
        <w:tabs>
          <w:tab w:val="left" w:pos="454"/>
          <w:tab w:val="left" w:pos="624"/>
        </w:tabs>
        <w:autoSpaceDE w:val="0"/>
        <w:autoSpaceDN w:val="0"/>
        <w:adjustRightInd w:val="0"/>
        <w:spacing w:line="240" w:lineRule="atLeast"/>
        <w:jc w:val="both"/>
        <w:rPr>
          <w:rFonts w:ascii="Century Gothic" w:hAnsi="Century Gothic" w:cs="Calibri"/>
          <w:color w:val="231F20"/>
          <w:sz w:val="22"/>
          <w:szCs w:val="22"/>
        </w:rPr>
      </w:pPr>
    </w:p>
    <w:p w14:paraId="124A90B3" w14:textId="77777777" w:rsidR="00562004" w:rsidRPr="00B61498" w:rsidRDefault="00562004" w:rsidP="00B61498">
      <w:pPr>
        <w:tabs>
          <w:tab w:val="left" w:pos="454"/>
          <w:tab w:val="left" w:pos="624"/>
        </w:tabs>
        <w:autoSpaceDE w:val="0"/>
        <w:autoSpaceDN w:val="0"/>
        <w:adjustRightInd w:val="0"/>
        <w:spacing w:line="240" w:lineRule="atLeast"/>
        <w:jc w:val="both"/>
        <w:rPr>
          <w:rFonts w:ascii="Century Gothic" w:hAnsi="Century Gothic" w:cs="Calibri"/>
          <w:color w:val="231F20"/>
          <w:sz w:val="22"/>
          <w:szCs w:val="22"/>
        </w:rPr>
      </w:pPr>
    </w:p>
    <w:p w14:paraId="519DE470" w14:textId="77777777" w:rsidR="00C76B32" w:rsidRPr="00B61498" w:rsidRDefault="00C76B32" w:rsidP="00B61498">
      <w:pPr>
        <w:tabs>
          <w:tab w:val="left" w:pos="454"/>
          <w:tab w:val="left" w:pos="624"/>
        </w:tabs>
        <w:autoSpaceDE w:val="0"/>
        <w:autoSpaceDN w:val="0"/>
        <w:adjustRightInd w:val="0"/>
        <w:spacing w:line="240" w:lineRule="atLeast"/>
        <w:jc w:val="both"/>
        <w:rPr>
          <w:rFonts w:ascii="Century Gothic" w:hAnsi="Century Gothic" w:cs="Calibri"/>
          <w:color w:val="231F20"/>
          <w:sz w:val="22"/>
          <w:szCs w:val="22"/>
        </w:rPr>
      </w:pPr>
      <w:r w:rsidRPr="00B61498">
        <w:rPr>
          <w:rFonts w:ascii="Century Gothic" w:hAnsi="Century Gothic" w:cs="Calibri"/>
          <w:color w:val="231F20"/>
          <w:sz w:val="22"/>
          <w:szCs w:val="22"/>
        </w:rPr>
        <w:t xml:space="preserve">(1) </w:t>
      </w:r>
      <w:r w:rsidRPr="00B61498">
        <w:rPr>
          <w:rFonts w:ascii="Century Gothic" w:hAnsi="Century Gothic" w:cs="Calibri"/>
          <w:i/>
          <w:color w:val="231F20"/>
          <w:sz w:val="22"/>
          <w:szCs w:val="22"/>
        </w:rPr>
        <w:t>nel caso in cui la garanzia non sia emessa dall’Istituto centrale è necessario compilare l’allegato modulo di conferma di validità.</w:t>
      </w:r>
    </w:p>
    <w:p w14:paraId="31518C7B" w14:textId="77777777" w:rsidR="00C76B32" w:rsidRPr="00C602B5" w:rsidRDefault="00C76B32" w:rsidP="00C602B5">
      <w:pPr>
        <w:autoSpaceDE w:val="0"/>
        <w:autoSpaceDN w:val="0"/>
        <w:adjustRightInd w:val="0"/>
        <w:spacing w:line="240" w:lineRule="atLeast"/>
        <w:jc w:val="both"/>
        <w:rPr>
          <w:rFonts w:ascii="Century Gothic" w:hAnsi="Century Gothic" w:cs="Calibri"/>
          <w:sz w:val="22"/>
          <w:szCs w:val="22"/>
        </w:rPr>
      </w:pPr>
      <w:r w:rsidRPr="00B61498">
        <w:rPr>
          <w:rFonts w:ascii="Century Gothic" w:hAnsi="Century Gothic" w:cs="Calibri"/>
          <w:color w:val="231F20"/>
          <w:sz w:val="22"/>
          <w:szCs w:val="22"/>
        </w:rPr>
        <w:t xml:space="preserve">(2) </w:t>
      </w:r>
      <w:r w:rsidRPr="00B61498">
        <w:rPr>
          <w:rFonts w:ascii="Century Gothic" w:hAnsi="Century Gothic" w:cs="Calibri"/>
          <w:i/>
          <w:color w:val="231F20"/>
          <w:sz w:val="22"/>
          <w:szCs w:val="22"/>
        </w:rPr>
        <w:t>allegare eventuale procura.</w:t>
      </w:r>
    </w:p>
    <w:sectPr w:rsidR="00C76B32" w:rsidRPr="00C602B5" w:rsidSect="00BF286A">
      <w:footerReference w:type="even" r:id="rId7"/>
      <w:foot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A294" w14:textId="77777777" w:rsidR="00BF286A" w:rsidRDefault="00BF286A">
      <w:r>
        <w:separator/>
      </w:r>
    </w:p>
  </w:endnote>
  <w:endnote w:type="continuationSeparator" w:id="0">
    <w:p w14:paraId="252B1176" w14:textId="77777777" w:rsidR="00BF286A" w:rsidRDefault="00BF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C2A" w14:textId="77777777" w:rsidR="00CE720B" w:rsidRDefault="00CE720B" w:rsidP="000C141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2988BF" w14:textId="77777777" w:rsidR="00CE720B" w:rsidRDefault="00CE720B" w:rsidP="00CE72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F734" w14:textId="77777777" w:rsidR="00CE720B" w:rsidRDefault="00CE720B" w:rsidP="000C141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0532">
      <w:rPr>
        <w:rStyle w:val="Numeropagina"/>
        <w:noProof/>
      </w:rPr>
      <w:t>2</w:t>
    </w:r>
    <w:r>
      <w:rPr>
        <w:rStyle w:val="Numeropagina"/>
      </w:rPr>
      <w:fldChar w:fldCharType="end"/>
    </w:r>
  </w:p>
  <w:p w14:paraId="26618233" w14:textId="77777777" w:rsidR="00CE720B" w:rsidRDefault="00CE720B" w:rsidP="00CE72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79D5" w14:textId="77777777" w:rsidR="00BF286A" w:rsidRDefault="00BF286A">
      <w:r>
        <w:separator/>
      </w:r>
    </w:p>
  </w:footnote>
  <w:footnote w:type="continuationSeparator" w:id="0">
    <w:p w14:paraId="7CFCE31A" w14:textId="77777777" w:rsidR="00BF286A" w:rsidRDefault="00BF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26F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40087B"/>
    <w:multiLevelType w:val="singleLevel"/>
    <w:tmpl w:val="308495C6"/>
    <w:lvl w:ilvl="0">
      <w:numFmt w:val="bullet"/>
      <w:lvlText w:val="-"/>
      <w:lvlJc w:val="left"/>
      <w:pPr>
        <w:tabs>
          <w:tab w:val="num" w:pos="360"/>
        </w:tabs>
        <w:ind w:left="360" w:hanging="360"/>
      </w:pPr>
    </w:lvl>
  </w:abstractNum>
  <w:abstractNum w:abstractNumId="2" w15:restartNumberingAfterBreak="0">
    <w:nsid w:val="5C7B2B3B"/>
    <w:multiLevelType w:val="hybridMultilevel"/>
    <w:tmpl w:val="8996CF9E"/>
    <w:lvl w:ilvl="0" w:tplc="076859D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FA2934"/>
    <w:multiLevelType w:val="hybridMultilevel"/>
    <w:tmpl w:val="A2B0E844"/>
    <w:lvl w:ilvl="0" w:tplc="E84E88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5" w15:restartNumberingAfterBreak="0">
    <w:nsid w:val="639E61B0"/>
    <w:multiLevelType w:val="hybridMultilevel"/>
    <w:tmpl w:val="E804667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6E4E6BBC"/>
    <w:multiLevelType w:val="hybridMultilevel"/>
    <w:tmpl w:val="BAC21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3296284">
    <w:abstractNumId w:val="1"/>
  </w:num>
  <w:num w:numId="2" w16cid:durableId="192959650">
    <w:abstractNumId w:val="5"/>
  </w:num>
  <w:num w:numId="3" w16cid:durableId="2145585189">
    <w:abstractNumId w:val="0"/>
  </w:num>
  <w:num w:numId="4" w16cid:durableId="345644307">
    <w:abstractNumId w:val="6"/>
  </w:num>
  <w:num w:numId="5" w16cid:durableId="439883708">
    <w:abstractNumId w:val="4"/>
  </w:num>
  <w:num w:numId="6" w16cid:durableId="1207526056">
    <w:abstractNumId w:val="3"/>
  </w:num>
  <w:num w:numId="7" w16cid:durableId="38404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4A"/>
    <w:rsid w:val="000139D3"/>
    <w:rsid w:val="00027968"/>
    <w:rsid w:val="00036199"/>
    <w:rsid w:val="000C1415"/>
    <w:rsid w:val="000D2045"/>
    <w:rsid w:val="000F4FB8"/>
    <w:rsid w:val="0011644E"/>
    <w:rsid w:val="00154344"/>
    <w:rsid w:val="00172A84"/>
    <w:rsid w:val="0017639E"/>
    <w:rsid w:val="00194111"/>
    <w:rsid w:val="001D3CC1"/>
    <w:rsid w:val="001F0D13"/>
    <w:rsid w:val="001F34A2"/>
    <w:rsid w:val="001F62AA"/>
    <w:rsid w:val="00273A1E"/>
    <w:rsid w:val="002C2F16"/>
    <w:rsid w:val="002D3219"/>
    <w:rsid w:val="002F11C1"/>
    <w:rsid w:val="00305575"/>
    <w:rsid w:val="003101F3"/>
    <w:rsid w:val="00360327"/>
    <w:rsid w:val="00386080"/>
    <w:rsid w:val="003C5D5F"/>
    <w:rsid w:val="003C75B0"/>
    <w:rsid w:val="003F721E"/>
    <w:rsid w:val="004612B6"/>
    <w:rsid w:val="00472E05"/>
    <w:rsid w:val="00472E8A"/>
    <w:rsid w:val="00485452"/>
    <w:rsid w:val="004A28EA"/>
    <w:rsid w:val="004D65C9"/>
    <w:rsid w:val="004F53CA"/>
    <w:rsid w:val="00537586"/>
    <w:rsid w:val="00554C02"/>
    <w:rsid w:val="00562004"/>
    <w:rsid w:val="005A6528"/>
    <w:rsid w:val="005C051E"/>
    <w:rsid w:val="005C394D"/>
    <w:rsid w:val="00614731"/>
    <w:rsid w:val="00631AA5"/>
    <w:rsid w:val="006433E7"/>
    <w:rsid w:val="00645056"/>
    <w:rsid w:val="00650C9C"/>
    <w:rsid w:val="00654923"/>
    <w:rsid w:val="00667686"/>
    <w:rsid w:val="006B2738"/>
    <w:rsid w:val="006C181B"/>
    <w:rsid w:val="007320C3"/>
    <w:rsid w:val="00750432"/>
    <w:rsid w:val="00767ACB"/>
    <w:rsid w:val="00785BA5"/>
    <w:rsid w:val="007875E7"/>
    <w:rsid w:val="00793F62"/>
    <w:rsid w:val="007B7CC0"/>
    <w:rsid w:val="007E1E1D"/>
    <w:rsid w:val="008D4C2D"/>
    <w:rsid w:val="00974404"/>
    <w:rsid w:val="009C0532"/>
    <w:rsid w:val="009D29FF"/>
    <w:rsid w:val="00A629CA"/>
    <w:rsid w:val="00B068C4"/>
    <w:rsid w:val="00B35BCD"/>
    <w:rsid w:val="00B37118"/>
    <w:rsid w:val="00B56B69"/>
    <w:rsid w:val="00B61498"/>
    <w:rsid w:val="00BE59EC"/>
    <w:rsid w:val="00BF286A"/>
    <w:rsid w:val="00C25D04"/>
    <w:rsid w:val="00C452F5"/>
    <w:rsid w:val="00C602B5"/>
    <w:rsid w:val="00C71615"/>
    <w:rsid w:val="00C76B32"/>
    <w:rsid w:val="00CE720B"/>
    <w:rsid w:val="00D05E04"/>
    <w:rsid w:val="00DA3DC9"/>
    <w:rsid w:val="00DA5D56"/>
    <w:rsid w:val="00DC2B2F"/>
    <w:rsid w:val="00DD3632"/>
    <w:rsid w:val="00E20DF6"/>
    <w:rsid w:val="00E31590"/>
    <w:rsid w:val="00E46E04"/>
    <w:rsid w:val="00EA3574"/>
    <w:rsid w:val="00EB377A"/>
    <w:rsid w:val="00EC1579"/>
    <w:rsid w:val="00ED3511"/>
    <w:rsid w:val="00F438AF"/>
    <w:rsid w:val="00F54F47"/>
    <w:rsid w:val="00F577D6"/>
    <w:rsid w:val="00F627F1"/>
    <w:rsid w:val="00F74A8B"/>
    <w:rsid w:val="00FB2345"/>
    <w:rsid w:val="00FE1D4A"/>
    <w:rsid w:val="00FF5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3AB11A"/>
  <w14:defaultImageDpi w14:val="300"/>
  <w15:chartTrackingRefBased/>
  <w15:docId w15:val="{7CD9B1B4-F606-4779-8489-E6154EB7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B377A"/>
    <w:rPr>
      <w:sz w:val="24"/>
      <w:szCs w:val="24"/>
    </w:rPr>
  </w:style>
  <w:style w:type="paragraph" w:styleId="Titolo1">
    <w:name w:val="heading 1"/>
    <w:basedOn w:val="Normale"/>
    <w:next w:val="Normale"/>
    <w:link w:val="Titolo1Carattere"/>
    <w:qFormat/>
    <w:rsid w:val="006C181B"/>
    <w:pPr>
      <w:keepNext/>
      <w:spacing w:before="240" w:after="60"/>
      <w:outlineLvl w:val="0"/>
    </w:pPr>
    <w:rPr>
      <w:rFonts w:ascii="Calibri Light" w:hAnsi="Calibri Light"/>
      <w:b/>
      <w:bCs/>
      <w:kern w:val="32"/>
      <w:sz w:val="32"/>
      <w:szCs w:val="32"/>
    </w:rPr>
  </w:style>
  <w:style w:type="paragraph" w:styleId="Titolo2">
    <w:name w:val="heading 2"/>
    <w:basedOn w:val="Normale"/>
    <w:next w:val="Normale"/>
    <w:qFormat/>
    <w:rsid w:val="00FF534A"/>
    <w:pPr>
      <w:keepNext/>
      <w:outlineLvl w:val="1"/>
    </w:pPr>
    <w:rPr>
      <w:rFonts w:ascii="Courier New" w:hAnsi="Courier New"/>
      <w:b/>
      <w:bCs/>
      <w:sz w:val="22"/>
      <w:szCs w:val="22"/>
      <w:lang w:val="en-G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rsid w:val="00FF534A"/>
    <w:pPr>
      <w:spacing w:after="120"/>
      <w:ind w:left="283"/>
    </w:pPr>
  </w:style>
  <w:style w:type="paragraph" w:styleId="Testofumetto">
    <w:name w:val="Balloon Text"/>
    <w:basedOn w:val="Normale"/>
    <w:semiHidden/>
    <w:rsid w:val="00472E8A"/>
    <w:rPr>
      <w:rFonts w:ascii="Tahoma" w:hAnsi="Tahoma" w:cs="Tahoma"/>
      <w:sz w:val="16"/>
      <w:szCs w:val="16"/>
    </w:rPr>
  </w:style>
  <w:style w:type="paragraph" w:styleId="Mappadocumento">
    <w:name w:val="Document Map"/>
    <w:basedOn w:val="Normale"/>
    <w:link w:val="MappadocumentoCarattere"/>
    <w:rsid w:val="00750432"/>
    <w:rPr>
      <w:rFonts w:ascii="Lucida Grande" w:hAnsi="Lucida Grande" w:cs="Lucida Grande"/>
    </w:rPr>
  </w:style>
  <w:style w:type="character" w:customStyle="1" w:styleId="MappadocumentoCarattere">
    <w:name w:val="Mappa documento Carattere"/>
    <w:link w:val="Mappadocumento"/>
    <w:rsid w:val="00750432"/>
    <w:rPr>
      <w:rFonts w:ascii="Lucida Grande" w:hAnsi="Lucida Grande" w:cs="Lucida Grande"/>
      <w:sz w:val="24"/>
      <w:szCs w:val="24"/>
    </w:rPr>
  </w:style>
  <w:style w:type="paragraph" w:styleId="Pidipagina">
    <w:name w:val="footer"/>
    <w:basedOn w:val="Normale"/>
    <w:link w:val="PidipaginaCarattere"/>
    <w:rsid w:val="00CE720B"/>
    <w:pPr>
      <w:tabs>
        <w:tab w:val="center" w:pos="4819"/>
        <w:tab w:val="right" w:pos="9638"/>
      </w:tabs>
    </w:pPr>
  </w:style>
  <w:style w:type="character" w:customStyle="1" w:styleId="PidipaginaCarattere">
    <w:name w:val="Piè di pagina Carattere"/>
    <w:link w:val="Pidipagina"/>
    <w:rsid w:val="00CE720B"/>
    <w:rPr>
      <w:sz w:val="24"/>
      <w:szCs w:val="24"/>
    </w:rPr>
  </w:style>
  <w:style w:type="character" w:styleId="Numeropagina">
    <w:name w:val="page number"/>
    <w:rsid w:val="00CE720B"/>
  </w:style>
  <w:style w:type="character" w:customStyle="1" w:styleId="Titolo1Carattere">
    <w:name w:val="Titolo 1 Carattere"/>
    <w:link w:val="Titolo1"/>
    <w:rsid w:val="006C181B"/>
    <w:rPr>
      <w:rFonts w:ascii="Calibri Light" w:eastAsia="Times New Roman" w:hAnsi="Calibri Light" w:cs="Times New Roman"/>
      <w:b/>
      <w:bCs/>
      <w:kern w:val="32"/>
      <w:sz w:val="32"/>
      <w:szCs w:val="32"/>
    </w:rPr>
  </w:style>
  <w:style w:type="character" w:customStyle="1" w:styleId="A5">
    <w:name w:val="A5"/>
    <w:uiPriority w:val="99"/>
    <w:rsid w:val="007875E7"/>
    <w:rPr>
      <w:rFonts w:cs="ITC Avant Garde Std Bk"/>
      <w:color w:val="000000"/>
      <w:sz w:val="15"/>
      <w:szCs w:val="15"/>
    </w:rPr>
  </w:style>
  <w:style w:type="paragraph" w:customStyle="1" w:styleId="Pa42">
    <w:name w:val="Pa42"/>
    <w:basedOn w:val="Normale"/>
    <w:next w:val="Normale"/>
    <w:uiPriority w:val="99"/>
    <w:rsid w:val="007875E7"/>
    <w:pPr>
      <w:autoSpaceDE w:val="0"/>
      <w:autoSpaceDN w:val="0"/>
      <w:adjustRightInd w:val="0"/>
      <w:spacing w:line="241" w:lineRule="atLeast"/>
    </w:pPr>
    <w:rPr>
      <w:rFonts w:ascii="ITC Avant Garde Std Bk" w:eastAsia="Calibri" w:hAnsi="ITC Avant Garde Std Bk"/>
      <w:lang w:eastAsia="en-US"/>
    </w:rPr>
  </w:style>
  <w:style w:type="paragraph" w:styleId="Rientrocorpodeltesto3">
    <w:name w:val="Body Text Indent 3"/>
    <w:basedOn w:val="Normale"/>
    <w:link w:val="Rientrocorpodeltesto3Carattere"/>
    <w:rsid w:val="00C76B32"/>
    <w:pPr>
      <w:spacing w:after="120"/>
      <w:ind w:left="283"/>
    </w:pPr>
    <w:rPr>
      <w:sz w:val="16"/>
      <w:szCs w:val="16"/>
    </w:rPr>
  </w:style>
  <w:style w:type="character" w:customStyle="1" w:styleId="Rientrocorpodeltesto3Carattere">
    <w:name w:val="Rientro corpo del testo 3 Carattere"/>
    <w:link w:val="Rientrocorpodeltesto3"/>
    <w:rsid w:val="00C76B32"/>
    <w:rPr>
      <w:sz w:val="16"/>
      <w:szCs w:val="16"/>
    </w:rPr>
  </w:style>
  <w:style w:type="paragraph" w:styleId="Paragrafoelenco">
    <w:name w:val="List Paragraph"/>
    <w:basedOn w:val="Normale"/>
    <w:link w:val="ParagrafoelencoCarattere"/>
    <w:uiPriority w:val="34"/>
    <w:qFormat/>
    <w:rsid w:val="00C76B32"/>
    <w:pPr>
      <w:spacing w:after="160" w:line="240" w:lineRule="atLeast"/>
      <w:ind w:left="720"/>
      <w:contextualSpacing/>
      <w:jc w:val="both"/>
    </w:pPr>
    <w:rPr>
      <w:rFonts w:ascii="Calibri" w:hAnsi="Calibri"/>
    </w:rPr>
  </w:style>
  <w:style w:type="character" w:customStyle="1" w:styleId="ParagrafoelencoCarattere">
    <w:name w:val="Paragrafo elenco Carattere"/>
    <w:link w:val="Paragrafoelenco"/>
    <w:uiPriority w:val="34"/>
    <w:rsid w:val="00C76B32"/>
    <w:rPr>
      <w:rFonts w:ascii="Calibri" w:hAnsi="Calibri"/>
      <w:sz w:val="24"/>
      <w:szCs w:val="24"/>
    </w:rPr>
  </w:style>
  <w:style w:type="paragraph" w:customStyle="1" w:styleId="Pa44">
    <w:name w:val="Pa44"/>
    <w:basedOn w:val="Normale"/>
    <w:next w:val="Normale"/>
    <w:uiPriority w:val="99"/>
    <w:rsid w:val="00C76B32"/>
    <w:pPr>
      <w:autoSpaceDE w:val="0"/>
      <w:autoSpaceDN w:val="0"/>
      <w:adjustRightInd w:val="0"/>
      <w:spacing w:line="241" w:lineRule="atLeast"/>
    </w:pPr>
    <w:rPr>
      <w:rFonts w:ascii="ITC Avant Garde Std Bk" w:eastAsia="Calibri" w:hAnsi="ITC Avant Garde Std Bk"/>
      <w:lang w:eastAsia="en-US"/>
    </w:rPr>
  </w:style>
  <w:style w:type="table" w:styleId="Grigliatabella">
    <w:name w:val="Table Grid"/>
    <w:basedOn w:val="Tabellanormale"/>
    <w:uiPriority w:val="59"/>
    <w:rsid w:val="00C76B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Antonella</dc:creator>
  <cp:keywords/>
  <cp:lastModifiedBy>Annamaria Gnocco</cp:lastModifiedBy>
  <cp:revision>2</cp:revision>
  <cp:lastPrinted>2014-03-04T11:25:00Z</cp:lastPrinted>
  <dcterms:created xsi:type="dcterms:W3CDTF">2024-11-28T13:11:00Z</dcterms:created>
  <dcterms:modified xsi:type="dcterms:W3CDTF">2024-11-28T13:11:00Z</dcterms:modified>
</cp:coreProperties>
</file>