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3.25pt;height:27.35pt;mso-position-horizontal-relative:char;mso-position-vertical-relative:line" coordorigin="0,0" coordsize="9865,547">
            <v:shape style="position:absolute;left:8755;top:72;width:1110;height:330" type="#_x0000_t75" stroked="false">
              <v:imagedata r:id="rId5" o:title=""/>
            </v:shape>
            <v:shape style="position:absolute;left:8209;top:0;width:479;height:479" type="#_x0000_t75" stroked="false">
              <v:imagedata r:id="rId6" o:title=""/>
            </v:shape>
            <v:shape style="position:absolute;left:8285;top:75;width:331;height:331" type="#_x0000_t75" stroked="false">
              <v:imagedata r:id="rId7" o:title=""/>
            </v:shape>
            <v:line style="position:absolute" from="0,542" to="9865,542" stroked="true" strokeweight=".5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81;width:1369;height:20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  <w10:wrap type="none"/>
            </v:shape>
            <v:shape style="position:absolute;left:4667;top:281;width:549;height:19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123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–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before="30"/>
        <w:ind w:left="645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2022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"/>
        <w:rPr>
          <w:rFonts w:ascii="Verdana"/>
          <w:sz w:val="21"/>
        </w:rPr>
      </w:pPr>
    </w:p>
    <w:p>
      <w:pPr>
        <w:pStyle w:val="Title"/>
        <w:tabs>
          <w:tab w:pos="1413" w:val="left" w:leader="none"/>
        </w:tabs>
      </w:pPr>
      <w:r>
        <w:rPr/>
        <w:t>9</w:t>
        <w:tab/>
        <w:t>GARANZIA</w:t>
      </w:r>
      <w:r>
        <w:rPr>
          <w:spacing w:val="6"/>
        </w:rPr>
        <w:t> </w:t>
      </w:r>
      <w:r>
        <w:rPr/>
        <w:t>FIDEIUSSORIA</w:t>
      </w:r>
      <w:r>
        <w:rPr>
          <w:spacing w:val="52"/>
        </w:rPr>
        <w:t> </w:t>
      </w:r>
      <w:r>
        <w:rPr/>
        <w:t>PER</w:t>
      </w:r>
      <w:r>
        <w:rPr>
          <w:spacing w:val="53"/>
        </w:rPr>
        <w:t> </w:t>
      </w:r>
      <w:r>
        <w:rPr/>
        <w:t>IL</w:t>
      </w:r>
      <w:r>
        <w:rPr>
          <w:spacing w:val="62"/>
        </w:rPr>
        <w:t> </w:t>
      </w:r>
      <w:r>
        <w:rPr/>
        <w:t>PAGAMENTO</w:t>
      </w:r>
      <w:r>
        <w:rPr>
          <w:spacing w:val="52"/>
        </w:rPr>
        <w:t> </w:t>
      </w:r>
      <w:r>
        <w:rPr/>
        <w:t>DI</w:t>
      </w:r>
      <w:r>
        <w:rPr>
          <w:spacing w:val="52"/>
        </w:rPr>
        <w:t> </w:t>
      </w:r>
      <w:r>
        <w:rPr/>
        <w:t>CONTRIBUTI</w:t>
      </w:r>
      <w:r>
        <w:rPr>
          <w:spacing w:val="52"/>
        </w:rPr>
        <w:t> </w:t>
      </w:r>
      <w:r>
        <w:rPr/>
        <w:t>COMUNITARI</w:t>
      </w:r>
      <w:r>
        <w:rPr>
          <w:spacing w:val="-43"/>
        </w:rPr>
        <w:t> </w:t>
      </w:r>
      <w:r>
        <w:rPr/>
        <w:t>SOTTOPOSTI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SOSPENSIONE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EROGAZIONE.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ind w:right="1054"/>
        <w:jc w:val="right"/>
      </w:pPr>
      <w:r>
        <w:rPr/>
        <w:t>All’Organismo</w:t>
      </w:r>
      <w:r>
        <w:rPr>
          <w:spacing w:val="11"/>
        </w:rPr>
        <w:t> </w:t>
      </w:r>
      <w:r>
        <w:rPr/>
        <w:t>Pagatore</w:t>
      </w:r>
      <w:r>
        <w:rPr>
          <w:spacing w:val="12"/>
        </w:rPr>
        <w:t> </w:t>
      </w:r>
      <w:r>
        <w:rPr/>
        <w:t>Regionale</w:t>
      </w:r>
    </w:p>
    <w:p>
      <w:pPr>
        <w:pStyle w:val="BodyText"/>
        <w:spacing w:line="244" w:lineRule="auto" w:before="3"/>
        <w:ind w:left="7660" w:right="1054" w:hanging="49"/>
        <w:jc w:val="right"/>
      </w:pPr>
      <w:r>
        <w:rPr/>
        <w:t>Regione</w:t>
      </w:r>
      <w:r>
        <w:rPr>
          <w:spacing w:val="5"/>
        </w:rPr>
        <w:t> </w:t>
      </w:r>
      <w:r>
        <w:rPr/>
        <w:t>Lombardia</w:t>
      </w:r>
      <w:r>
        <w:rPr>
          <w:spacing w:val="-38"/>
        </w:rPr>
        <w:t> </w:t>
      </w:r>
      <w:r>
        <w:rPr/>
        <w:t>Palazzo</w:t>
      </w:r>
      <w:r>
        <w:rPr>
          <w:spacing w:val="-1"/>
        </w:rPr>
        <w:t> </w:t>
      </w:r>
      <w:r>
        <w:rPr/>
        <w:t>Lombardia</w:t>
      </w:r>
    </w:p>
    <w:p>
      <w:pPr>
        <w:pStyle w:val="BodyText"/>
        <w:spacing w:line="216" w:lineRule="exact"/>
        <w:ind w:right="1055"/>
        <w:jc w:val="right"/>
      </w:pPr>
      <w:r>
        <w:rPr/>
        <w:t>Piazza</w:t>
      </w:r>
      <w:r>
        <w:rPr>
          <w:spacing w:val="2"/>
        </w:rPr>
        <w:t> </w:t>
      </w:r>
      <w:r>
        <w:rPr/>
        <w:t>Città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Lombardia</w:t>
      </w:r>
      <w:r>
        <w:rPr>
          <w:spacing w:val="3"/>
        </w:rPr>
        <w:t> </w:t>
      </w:r>
      <w:r>
        <w:rPr/>
        <w:t>n.</w:t>
      </w:r>
      <w:r>
        <w:rPr>
          <w:spacing w:val="2"/>
        </w:rPr>
        <w:t> </w:t>
      </w:r>
      <w:r>
        <w:rPr/>
        <w:t>1</w:t>
      </w:r>
    </w:p>
    <w:p>
      <w:pPr>
        <w:pStyle w:val="BodyText"/>
        <w:spacing w:before="3"/>
        <w:ind w:right="1053"/>
        <w:jc w:val="right"/>
      </w:pPr>
      <w:r>
        <w:rPr/>
        <w:t>20124</w:t>
      </w:r>
      <w:r>
        <w:rPr>
          <w:spacing w:val="11"/>
        </w:rPr>
        <w:t> </w:t>
      </w:r>
      <w:r>
        <w:rPr/>
        <w:t>MILANO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3646" w:val="left" w:leader="none"/>
        </w:tabs>
        <w:spacing w:line="242" w:lineRule="auto" w:before="1"/>
        <w:ind w:left="1056" w:right="6411"/>
      </w:pPr>
      <w:r>
        <w:rPr>
          <w:color w:val="221F1F"/>
        </w:rPr>
        <w:t>Fideiussione</w:t>
      </w:r>
      <w:r>
        <w:rPr>
          <w:color w:val="221F1F"/>
          <w:spacing w:val="3"/>
        </w:rPr>
        <w:t> </w:t>
      </w:r>
      <w:r>
        <w:rPr>
          <w:color w:val="221F1F"/>
        </w:rPr>
        <w:t>n. </w:t>
      </w: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</w:rPr>
        <w:t>                            Luogo</w:t>
      </w:r>
      <w:r>
        <w:rPr>
          <w:color w:val="221F1F"/>
          <w:spacing w:val="3"/>
        </w:rPr>
        <w:t> </w:t>
      </w:r>
      <w:r>
        <w:rPr>
          <w:color w:val="221F1F"/>
        </w:rPr>
        <w:t>e</w:t>
      </w:r>
      <w:r>
        <w:rPr>
          <w:color w:val="221F1F"/>
          <w:spacing w:val="4"/>
        </w:rPr>
        <w:t> </w:t>
      </w:r>
      <w:r>
        <w:rPr>
          <w:color w:val="221F1F"/>
        </w:rPr>
        <w:t>data</w:t>
      </w:r>
      <w:r>
        <w:rPr>
          <w:color w:val="221F1F"/>
          <w:spacing w:val="1"/>
        </w:rPr>
        <w:t> </w:t>
      </w: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w w:val="51"/>
          <w:u w:val="single" w:color="211E1E"/>
        </w:rPr>
        <w:t> 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66"/>
        <w:ind w:left="4182" w:right="4182"/>
        <w:jc w:val="center"/>
      </w:pPr>
      <w:r>
        <w:rPr/>
        <w:t>PREMESSO</w:t>
      </w:r>
      <w:r>
        <w:rPr>
          <w:spacing w:val="4"/>
        </w:rPr>
        <w:t> </w:t>
      </w:r>
      <w:r>
        <w:rPr/>
        <w:t>CHE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  <w:tab w:pos="5394" w:val="left" w:leader="none"/>
          <w:tab w:pos="8989" w:val="left" w:leader="none"/>
          <w:tab w:pos="9040" w:val="left" w:leader="none"/>
        </w:tabs>
        <w:spacing w:line="237" w:lineRule="auto" w:before="133" w:after="0"/>
        <w:ind w:left="1409" w:right="1055" w:hanging="354"/>
        <w:jc w:val="both"/>
        <w:rPr>
          <w:sz w:val="18"/>
        </w:rPr>
      </w:pPr>
      <w:r>
        <w:rPr>
          <w:sz w:val="18"/>
        </w:rPr>
        <w:t>nei</w:t>
      </w:r>
      <w:r>
        <w:rPr>
          <w:spacing w:val="23"/>
          <w:sz w:val="18"/>
        </w:rPr>
        <w:t> </w:t>
      </w:r>
      <w:r>
        <w:rPr>
          <w:sz w:val="18"/>
        </w:rPr>
        <w:t>confronti</w:t>
      </w:r>
      <w:r>
        <w:rPr>
          <w:spacing w:val="24"/>
          <w:sz w:val="18"/>
        </w:rPr>
        <w:t> </w:t>
      </w:r>
      <w:r>
        <w:rPr>
          <w:sz w:val="18"/>
        </w:rPr>
        <w:t>della</w:t>
      </w:r>
      <w:r>
        <w:rPr>
          <w:spacing w:val="26"/>
          <w:sz w:val="18"/>
        </w:rPr>
        <w:t> </w:t>
      </w:r>
      <w:r>
        <w:rPr>
          <w:sz w:val="18"/>
        </w:rPr>
        <w:t>Società/Ditta </w:t>
      </w:r>
      <w:r>
        <w:rPr>
          <w:spacing w:val="17"/>
          <w:sz w:val="18"/>
        </w:rPr>
        <w:t> </w:t>
      </w:r>
      <w:r>
        <w:rPr>
          <w:w w:val="101"/>
          <w:sz w:val="18"/>
          <w:u w:val="single"/>
        </w:rPr>
        <w:t> </w:t>
      </w:r>
      <w:r>
        <w:rPr>
          <w:sz w:val="18"/>
          <w:u w:val="single"/>
        </w:rPr>
        <w:tab/>
        <w:tab/>
        <w:tab/>
      </w:r>
      <w:r>
        <w:rPr>
          <w:sz w:val="18"/>
        </w:rPr>
        <w:t>                                                                                                                         con</w:t>
      </w:r>
      <w:r>
        <w:rPr>
          <w:spacing w:val="25"/>
          <w:sz w:val="18"/>
        </w:rPr>
        <w:t> </w:t>
      </w:r>
      <w:r>
        <w:rPr>
          <w:sz w:val="18"/>
        </w:rPr>
        <w:t>sede</w:t>
      </w:r>
      <w:r>
        <w:rPr>
          <w:spacing w:val="25"/>
          <w:sz w:val="18"/>
        </w:rPr>
        <w:t> </w:t>
      </w:r>
      <w:r>
        <w:rPr>
          <w:sz w:val="18"/>
        </w:rPr>
        <w:t>legale</w:t>
      </w:r>
      <w:r>
        <w:rPr>
          <w:spacing w:val="25"/>
          <w:sz w:val="18"/>
        </w:rPr>
        <w:t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>     </w:t>
      </w:r>
      <w:r>
        <w:rPr>
          <w:spacing w:val="29"/>
          <w:sz w:val="18"/>
          <w:u w:val="single"/>
        </w:rPr>
        <w:t> </w:t>
      </w:r>
      <w:r>
        <w:rPr>
          <w:sz w:val="18"/>
        </w:rPr>
        <w:t>)</w:t>
      </w:r>
      <w:r>
        <w:rPr>
          <w:spacing w:val="23"/>
          <w:sz w:val="18"/>
        </w:rPr>
        <w:t> </w:t>
      </w:r>
      <w:r>
        <w:rPr>
          <w:sz w:val="18"/>
        </w:rPr>
        <w:t>via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>
      <w:pPr>
        <w:pStyle w:val="BodyText"/>
        <w:tabs>
          <w:tab w:pos="2896" w:val="left" w:leader="none"/>
          <w:tab w:pos="3590" w:val="left" w:leader="none"/>
          <w:tab w:pos="3865" w:val="left" w:leader="none"/>
          <w:tab w:pos="4071" w:val="left" w:leader="none"/>
          <w:tab w:pos="5208" w:val="left" w:leader="none"/>
          <w:tab w:pos="6572" w:val="left" w:leader="none"/>
          <w:tab w:pos="6617" w:val="left" w:leader="none"/>
          <w:tab w:pos="7062" w:val="left" w:leader="none"/>
          <w:tab w:pos="7700" w:val="left" w:leader="none"/>
          <w:tab w:pos="8994" w:val="left" w:leader="none"/>
          <w:tab w:pos="9037" w:val="left" w:leader="none"/>
        </w:tabs>
        <w:spacing w:line="242" w:lineRule="auto" w:before="3"/>
        <w:ind w:left="1409" w:right="1053"/>
        <w:jc w:val="both"/>
      </w:pPr>
      <w:r>
        <w:rPr/>
        <w:t>C.F.</w:t>
      </w:r>
      <w:r>
        <w:rPr>
          <w:u w:val="single"/>
        </w:rPr>
        <w:tab/>
        <w:tab/>
        <w:tab/>
        <w:tab/>
      </w:r>
      <w:r>
        <w:rPr/>
        <w:t>P.IVA</w:t>
      </w:r>
      <w:r>
        <w:rPr>
          <w:u w:val="single"/>
        </w:rPr>
        <w:tab/>
        <w:tab/>
        <w:tab/>
      </w:r>
      <w:r>
        <w:rPr/>
        <w:t>iscritta</w:t>
      </w:r>
      <w:r>
        <w:rPr>
          <w:spacing w:val="-7"/>
        </w:rPr>
        <w:t> </w:t>
      </w:r>
      <w:r>
        <w:rPr/>
        <w:t>nel</w:t>
      </w:r>
      <w:r>
        <w:rPr>
          <w:spacing w:val="-8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delle</w:t>
      </w:r>
      <w:r>
        <w:rPr>
          <w:spacing w:val="-8"/>
        </w:rPr>
        <w:t> </w:t>
      </w:r>
      <w:r>
        <w:rPr/>
        <w:t>imprese</w:t>
      </w:r>
      <w:r>
        <w:rPr>
          <w:spacing w:val="-1"/>
          <w:w w:val="101"/>
        </w:rPr>
        <w:t> </w:t>
      </w:r>
      <w:r>
        <w:rPr/>
        <w:t>di</w:t>
      </w:r>
      <w:r>
        <w:rPr>
          <w:u w:val="single"/>
        </w:rPr>
        <w:tab/>
        <w:tab/>
      </w:r>
      <w:r>
        <w:rPr/>
        <w:t>con</w:t>
      </w:r>
      <w:r>
        <w:rPr>
          <w:spacing w:val="10"/>
        </w:rPr>
        <w:t> </w:t>
      </w:r>
      <w:r>
        <w:rPr/>
        <w:t>n.</w:t>
      </w:r>
      <w:r>
        <w:rPr>
          <w:spacing w:val="11"/>
        </w:rPr>
        <w:t> </w:t>
      </w:r>
      <w:r>
        <w:rPr/>
        <w:t>REA</w:t>
      </w:r>
      <w:r>
        <w:rPr>
          <w:u w:val="single"/>
        </w:rPr>
        <w:tab/>
        <w:tab/>
        <w:tab/>
      </w:r>
      <w:r>
        <w:rPr/>
        <w:t>(di</w:t>
      </w:r>
      <w:r>
        <w:rPr>
          <w:spacing w:val="10"/>
        </w:rPr>
        <w:t> </w:t>
      </w:r>
      <w:r>
        <w:rPr/>
        <w:t>seguito</w:t>
      </w:r>
      <w:r>
        <w:rPr>
          <w:spacing w:val="10"/>
        </w:rPr>
        <w:t> </w:t>
      </w:r>
      <w:r>
        <w:rPr/>
        <w:t>indicato</w:t>
      </w:r>
      <w:r>
        <w:rPr>
          <w:spacing w:val="9"/>
        </w:rPr>
        <w:t> </w:t>
      </w:r>
      <w:r>
        <w:rPr/>
        <w:t>Contraente),</w:t>
      </w:r>
      <w:r>
        <w:rPr>
          <w:spacing w:val="-38"/>
        </w:rPr>
        <w:t> </w:t>
      </w:r>
      <w:r>
        <w:rPr/>
        <w:t>rappresentata</w:t>
      </w:r>
      <w:r>
        <w:rPr>
          <w:spacing w:val="5"/>
        </w:rPr>
        <w:t> </w:t>
      </w:r>
      <w:r>
        <w:rPr/>
        <w:t>dal</w:t>
      </w:r>
      <w:r>
        <w:rPr>
          <w:spacing w:val="5"/>
        </w:rPr>
        <w:t> </w:t>
      </w:r>
      <w:r>
        <w:rPr/>
        <w:t>Signor/dalla</w:t>
      </w:r>
      <w:r>
        <w:rPr>
          <w:spacing w:val="5"/>
        </w:rPr>
        <w:t> </w:t>
      </w:r>
      <w:r>
        <w:rPr/>
        <w:t>Signora</w:t>
      </w:r>
      <w:r>
        <w:rPr>
          <w:u w:val="single"/>
        </w:rPr>
        <w:tab/>
        <w:tab/>
        <w:tab/>
        <w:tab/>
      </w:r>
      <w:r>
        <w:rPr/>
        <w:t>nato/a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il</w:t>
      </w:r>
      <w:r>
        <w:rPr>
          <w:u w:val="single"/>
        </w:rPr>
        <w:tab/>
      </w:r>
      <w:r>
        <w:rPr/>
        <w:t>C.F.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5"/>
        </w:rPr>
        <w:t> </w:t>
      </w:r>
      <w:r>
        <w:rPr/>
        <w:t>residenza</w:t>
      </w:r>
      <w:r>
        <w:rPr>
          <w:spacing w:val="7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                                                            via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provvedimento</w:t>
      </w:r>
      <w:r>
        <w:rPr>
          <w:spacing w:val="30"/>
        </w:rPr>
        <w:t> </w:t>
      </w:r>
      <w:r>
        <w:rPr/>
        <w:t>prot.</w:t>
      </w:r>
      <w:r>
        <w:rPr>
          <w:u w:val="single"/>
        </w:rPr>
        <w:tab/>
        <w:tab/>
        <w:tab/>
        <w:tab/>
      </w:r>
      <w:r>
        <w:rPr/>
        <w:t>del</w:t>
      </w:r>
      <w:r>
        <w:rPr>
          <w:u w:val="single"/>
        </w:rPr>
        <w:tab/>
      </w:r>
      <w:r>
        <w:rPr/>
        <w:t>,</w:t>
      </w:r>
      <w:r>
        <w:rPr>
          <w:spacing w:val="-38"/>
        </w:rPr>
        <w:t> </w:t>
      </w:r>
      <w:r>
        <w:rPr/>
        <w:t>l’Organismo Pagatore Regionale della Regione Lombardia C.F. 80050050154 </w:t>
      </w:r>
      <w:r>
        <w:rPr>
          <w:color w:val="221F1F"/>
        </w:rPr>
        <w:t>(di seguito indicato OPLO)</w:t>
      </w:r>
      <w:r>
        <w:rPr/>
        <w:t>,</w:t>
      </w:r>
      <w:r>
        <w:rPr>
          <w:spacing w:val="1"/>
        </w:rPr>
        <w:t> </w:t>
      </w:r>
      <w:r>
        <w:rPr/>
        <w:t>ha disposto la sospensione in via cautelativa di qualsiasi pagamento in favore del Contraente secondo le</w:t>
      </w:r>
      <w:r>
        <w:rPr>
          <w:spacing w:val="1"/>
        </w:rPr>
        <w:t> </w:t>
      </w:r>
      <w:r>
        <w:rPr/>
        <w:t>procedure indicate nel Manuale delle procedure e dei controlli amministrativi e finanziari per il rilascio</w:t>
      </w:r>
      <w:r>
        <w:rPr>
          <w:spacing w:val="1"/>
        </w:rPr>
        <w:t> </w:t>
      </w:r>
      <w:r>
        <w:rPr/>
        <w:t>dell'autorizzazione al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dell'Organismo</w:t>
      </w:r>
      <w:r>
        <w:rPr>
          <w:spacing w:val="1"/>
        </w:rPr>
        <w:t> </w:t>
      </w:r>
      <w:r>
        <w:rPr/>
        <w:t>Pagatore</w:t>
      </w:r>
      <w:r>
        <w:rPr>
          <w:spacing w:val="1"/>
        </w:rPr>
        <w:t> </w:t>
      </w:r>
      <w:r>
        <w:rPr/>
        <w:t>Regionale;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  <w:tab w:pos="7154" w:val="left" w:leader="none"/>
        </w:tabs>
        <w:spacing w:line="243" w:lineRule="exact" w:before="2" w:after="0"/>
        <w:ind w:left="1409" w:right="0" w:hanging="354"/>
        <w:jc w:val="both"/>
        <w:rPr>
          <w:sz w:val="18"/>
        </w:rPr>
      </w:pPr>
      <w:r>
        <w:rPr>
          <w:sz w:val="18"/>
        </w:rPr>
        <w:t>a    </w:t>
      </w:r>
      <w:r>
        <w:rPr>
          <w:spacing w:val="19"/>
          <w:sz w:val="18"/>
        </w:rPr>
        <w:t> </w:t>
      </w:r>
      <w:r>
        <w:rPr>
          <w:sz w:val="18"/>
        </w:rPr>
        <w:t>seguito    </w:t>
      </w:r>
      <w:r>
        <w:rPr>
          <w:spacing w:val="20"/>
          <w:sz w:val="18"/>
        </w:rPr>
        <w:t> </w:t>
      </w:r>
      <w:r>
        <w:rPr>
          <w:sz w:val="18"/>
        </w:rPr>
        <w:t>di    </w:t>
      </w:r>
      <w:r>
        <w:rPr>
          <w:spacing w:val="19"/>
          <w:sz w:val="18"/>
        </w:rPr>
        <w:t> </w:t>
      </w:r>
      <w:r>
        <w:rPr>
          <w:sz w:val="18"/>
        </w:rPr>
        <w:t>approfondimenti    </w:t>
      </w:r>
      <w:r>
        <w:rPr>
          <w:spacing w:val="19"/>
          <w:sz w:val="18"/>
        </w:rPr>
        <w:t> </w:t>
      </w:r>
      <w:r>
        <w:rPr>
          <w:sz w:val="18"/>
        </w:rPr>
        <w:t>da    </w:t>
      </w:r>
      <w:r>
        <w:rPr>
          <w:spacing w:val="20"/>
          <w:sz w:val="18"/>
        </w:rPr>
        <w:t> </w:t>
      </w:r>
      <w:r>
        <w:rPr>
          <w:sz w:val="18"/>
        </w:rPr>
        <w:t>parte    </w:t>
      </w:r>
      <w:r>
        <w:rPr>
          <w:spacing w:val="23"/>
          <w:sz w:val="18"/>
        </w:rPr>
        <w:t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,    </w:t>
      </w:r>
      <w:r>
        <w:rPr>
          <w:spacing w:val="20"/>
          <w:sz w:val="18"/>
        </w:rPr>
        <w:t> </w:t>
      </w:r>
      <w:r>
        <w:rPr>
          <w:sz w:val="18"/>
        </w:rPr>
        <w:t>con    </w:t>
      </w:r>
      <w:r>
        <w:rPr>
          <w:spacing w:val="22"/>
          <w:sz w:val="18"/>
        </w:rPr>
        <w:t> </w:t>
      </w:r>
      <w:r>
        <w:rPr>
          <w:sz w:val="18"/>
        </w:rPr>
        <w:t>protocollo    </w:t>
      </w:r>
      <w:r>
        <w:rPr>
          <w:spacing w:val="21"/>
          <w:sz w:val="18"/>
        </w:rPr>
        <w:t> </w:t>
      </w:r>
      <w:r>
        <w:rPr>
          <w:sz w:val="18"/>
        </w:rPr>
        <w:t>n.</w:t>
      </w:r>
    </w:p>
    <w:p>
      <w:pPr>
        <w:pStyle w:val="BodyText"/>
        <w:tabs>
          <w:tab w:pos="3223" w:val="left" w:leader="none"/>
          <w:tab w:pos="4639" w:val="left" w:leader="none"/>
          <w:tab w:pos="4912" w:val="left" w:leader="none"/>
          <w:tab w:pos="8235" w:val="left" w:leader="none"/>
        </w:tabs>
        <w:spacing w:line="242" w:lineRule="auto"/>
        <w:ind w:left="1408" w:right="1055"/>
        <w:jc w:val="both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  <w:tab/>
      </w:r>
      <w:r>
        <w:rPr/>
        <w:t>è</w:t>
      </w:r>
      <w:r>
        <w:rPr>
          <w:spacing w:val="1"/>
        </w:rPr>
        <w:t> </w:t>
      </w:r>
      <w:r>
        <w:rPr/>
        <w:t>pervenuta</w:t>
      </w:r>
      <w:r>
        <w:rPr>
          <w:spacing w:val="1"/>
        </w:rPr>
        <w:t> </w:t>
      </w:r>
      <w:r>
        <w:rPr/>
        <w:t>notizia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irregolarità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richiesta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accesso        </w:t>
      </w:r>
      <w:r>
        <w:rPr>
          <w:spacing w:val="36"/>
        </w:rPr>
        <w:t> </w:t>
      </w:r>
      <w:r>
        <w:rPr/>
        <w:t>ai        </w:t>
      </w:r>
      <w:r>
        <w:rPr>
          <w:spacing w:val="37"/>
        </w:rPr>
        <w:t> </w:t>
      </w:r>
      <w:r>
        <w:rPr/>
        <w:t>contributi        </w:t>
      </w:r>
      <w:r>
        <w:rPr>
          <w:spacing w:val="38"/>
        </w:rPr>
        <w:t> </w:t>
      </w:r>
      <w:r>
        <w:rPr/>
        <w:t>comunitari        </w:t>
      </w:r>
      <w:r>
        <w:rPr>
          <w:spacing w:val="36"/>
        </w:rPr>
        <w:t> </w:t>
      </w:r>
      <w:r>
        <w:rPr/>
        <w:t>n.        </w:t>
      </w:r>
      <w:r>
        <w:rPr>
          <w:spacing w:val="37"/>
        </w:rPr>
        <w:t> </w:t>
      </w:r>
      <w:r>
        <w:rPr/>
        <w:t>_</w:t>
      </w:r>
      <w:r>
        <w:rPr>
          <w:u w:val="single"/>
        </w:rPr>
        <w:tab/>
      </w:r>
      <w:r>
        <w:rPr/>
        <w:t>presentata</w:t>
      </w:r>
      <w:r>
        <w:rPr>
          <w:spacing w:val="-38"/>
        </w:rPr>
        <w:t> </w:t>
      </w:r>
      <w:r>
        <w:rPr/>
        <w:t>nell’anno</w:t>
      </w:r>
      <w:r>
        <w:rPr>
          <w:u w:val="single"/>
        </w:rPr>
        <w:tab/>
        <w:tab/>
      </w:r>
      <w:r>
        <w:rPr/>
        <w:t>, e che pertanto, in relazione alla domanda richiamata, la</w:t>
      </w:r>
      <w:r>
        <w:rPr>
          <w:spacing w:val="1"/>
        </w:rPr>
        <w:t> </w:t>
      </w:r>
      <w:r>
        <w:rPr/>
        <w:t>contraente       </w:t>
      </w:r>
      <w:r>
        <w:rPr>
          <w:spacing w:val="18"/>
        </w:rPr>
        <w:t> </w:t>
      </w:r>
      <w:r>
        <w:rPr/>
        <w:t>avrebbe       </w:t>
      </w:r>
      <w:r>
        <w:rPr>
          <w:spacing w:val="19"/>
        </w:rPr>
        <w:t> </w:t>
      </w:r>
      <w:r>
        <w:rPr/>
        <w:t>percepito       </w:t>
      </w:r>
      <w:r>
        <w:rPr>
          <w:spacing w:val="18"/>
        </w:rPr>
        <w:t> </w:t>
      </w:r>
      <w:r>
        <w:rPr/>
        <w:t>un       </w:t>
      </w:r>
      <w:r>
        <w:rPr>
          <w:spacing w:val="18"/>
        </w:rPr>
        <w:t> </w:t>
      </w:r>
      <w:r>
        <w:rPr/>
        <w:t>importo       </w:t>
      </w:r>
      <w:r>
        <w:rPr>
          <w:spacing w:val="19"/>
        </w:rPr>
        <w:t> </w:t>
      </w:r>
      <w:r>
        <w:rPr/>
        <w:t>non       </w:t>
      </w:r>
      <w:r>
        <w:rPr>
          <w:spacing w:val="22"/>
        </w:rPr>
        <w:t> </w:t>
      </w:r>
      <w:r>
        <w:rPr/>
        <w:t>dovuto       </w:t>
      </w:r>
      <w:r>
        <w:rPr>
          <w:spacing w:val="19"/>
        </w:rPr>
        <w:t> </w:t>
      </w:r>
      <w:r>
        <w:rPr/>
        <w:t>pari       </w:t>
      </w:r>
      <w:r>
        <w:rPr>
          <w:spacing w:val="18"/>
        </w:rPr>
        <w:t> </w:t>
      </w:r>
      <w:r>
        <w:rPr/>
        <w:t>ad       </w:t>
      </w:r>
      <w:r>
        <w:rPr>
          <w:spacing w:val="19"/>
        </w:rPr>
        <w:t> </w:t>
      </w:r>
      <w:r>
        <w:rPr/>
        <w:t>Euro</w:t>
      </w:r>
    </w:p>
    <w:p>
      <w:pPr>
        <w:tabs>
          <w:tab w:pos="4494" w:val="left" w:leader="none"/>
          <w:tab w:pos="7008" w:val="left" w:leader="none"/>
        </w:tabs>
        <w:spacing w:line="242" w:lineRule="auto" w:before="1"/>
        <w:ind w:left="1408" w:right="1057" w:firstLine="0"/>
        <w:jc w:val="both"/>
        <w:rPr>
          <w:i/>
          <w:sz w:val="18"/>
        </w:rPr>
      </w:pPr>
      <w:r>
        <w:rPr>
          <w:i/>
          <w:w w:val="101"/>
          <w:sz w:val="18"/>
          <w:u w:val="single"/>
        </w:rPr>
        <w:t> </w:t>
      </w:r>
      <w:r>
        <w:rPr>
          <w:i/>
          <w:sz w:val="18"/>
          <w:u w:val="single"/>
        </w:rPr>
        <w:tab/>
      </w:r>
      <w:r>
        <w:rPr>
          <w:i/>
          <w:sz w:val="18"/>
        </w:rPr>
        <w:t>(in cifra e in lettere)</w:t>
      </w:r>
      <w:r>
        <w:rPr>
          <w:sz w:val="18"/>
        </w:rPr>
        <w:t>, sanzionato ai sensi dell’ art. 3 della Legge</w:t>
      </w:r>
      <w:r>
        <w:rPr>
          <w:spacing w:val="-38"/>
          <w:sz w:val="18"/>
        </w:rPr>
        <w:t> </w:t>
      </w:r>
      <w:r>
        <w:rPr>
          <w:sz w:val="18"/>
        </w:rPr>
        <w:t>898/86</w:t>
      </w:r>
      <w:r>
        <w:rPr>
          <w:spacing w:val="2"/>
          <w:sz w:val="18"/>
        </w:rPr>
        <w:t> </w:t>
      </w: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un</w:t>
      </w:r>
      <w:r>
        <w:rPr>
          <w:spacing w:val="2"/>
          <w:sz w:val="18"/>
        </w:rPr>
        <w:t> </w:t>
      </w:r>
      <w:r>
        <w:rPr>
          <w:sz w:val="18"/>
        </w:rPr>
        <w:t>importo</w:t>
      </w:r>
      <w:r>
        <w:rPr>
          <w:spacing w:val="2"/>
          <w:sz w:val="18"/>
        </w:rPr>
        <w:t> </w:t>
      </w:r>
      <w:r>
        <w:rPr>
          <w:sz w:val="18"/>
        </w:rPr>
        <w:t>pari</w:t>
      </w:r>
      <w:r>
        <w:rPr>
          <w:spacing w:val="2"/>
          <w:sz w:val="18"/>
        </w:rPr>
        <w:t> </w:t>
      </w:r>
      <w:r>
        <w:rPr>
          <w:sz w:val="18"/>
        </w:rPr>
        <w:t>ad</w:t>
      </w:r>
      <w:r>
        <w:rPr>
          <w:spacing w:val="2"/>
          <w:sz w:val="18"/>
        </w:rPr>
        <w:t> </w:t>
      </w:r>
      <w:r>
        <w:rPr>
          <w:sz w:val="18"/>
        </w:rPr>
        <w:t>Euro</w:t>
      </w:r>
      <w:r>
        <w:rPr>
          <w:sz w:val="18"/>
          <w:u w:val="single"/>
        </w:rPr>
        <w:tab/>
        <w:tab/>
      </w:r>
      <w:r>
        <w:rPr>
          <w:i/>
          <w:sz w:val="18"/>
        </w:rPr>
        <w:t>(in cifra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lettere)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  <w:tab w:pos="4415" w:val="left" w:leader="none"/>
          <w:tab w:pos="5052" w:val="left" w:leader="none"/>
          <w:tab w:pos="6731" w:val="left" w:leader="none"/>
        </w:tabs>
        <w:spacing w:line="242" w:lineRule="auto" w:before="0" w:after="0"/>
        <w:ind w:left="1409" w:right="1054" w:hanging="353"/>
        <w:jc w:val="both"/>
        <w:rPr>
          <w:sz w:val="18"/>
        </w:rPr>
      </w:pPr>
      <w:r>
        <w:rPr>
          <w:sz w:val="18"/>
        </w:rPr>
        <w:t>il Contraente, sulla base dell’art. 18 della Legge 24.11.1981 n. 689, ha depositato degli scritti difensivi</w:t>
      </w:r>
      <w:r>
        <w:rPr>
          <w:spacing w:val="1"/>
          <w:sz w:val="18"/>
        </w:rPr>
        <w:t> </w:t>
      </w:r>
      <w:r>
        <w:rPr>
          <w:sz w:val="18"/>
        </w:rPr>
        <w:t>(prot.</w:t>
      </w:r>
      <w:r>
        <w:rPr>
          <w:spacing w:val="37"/>
          <w:sz w:val="18"/>
        </w:rPr>
        <w:t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z w:val="18"/>
          <w:u w:val="single"/>
        </w:rPr>
        <w:tab/>
        <w:tab/>
      </w:r>
      <w:r>
        <w:rPr>
          <w:sz w:val="18"/>
        </w:rPr>
        <w:t>)</w:t>
      </w:r>
      <w:r>
        <w:rPr>
          <w:spacing w:val="1"/>
          <w:sz w:val="18"/>
        </w:rPr>
        <w:t> </w:t>
      </w:r>
      <w:r>
        <w:rPr>
          <w:sz w:val="18"/>
        </w:rPr>
        <w:t>redatti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parte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proprio</w:t>
      </w:r>
      <w:r>
        <w:rPr>
          <w:spacing w:val="-38"/>
          <w:sz w:val="18"/>
        </w:rPr>
        <w:t> </w:t>
      </w:r>
      <w:r>
        <w:rPr>
          <w:sz w:val="18"/>
        </w:rPr>
        <w:t>legale</w:t>
      </w:r>
      <w:r>
        <w:rPr>
          <w:spacing w:val="39"/>
          <w:sz w:val="18"/>
        </w:rPr>
        <w:t> </w:t>
      </w:r>
      <w:r>
        <w:rPr>
          <w:sz w:val="18"/>
        </w:rPr>
        <w:t>Avv.</w:t>
      </w:r>
      <w:r>
        <w:rPr>
          <w:sz w:val="18"/>
          <w:u w:val="single"/>
        </w:rPr>
        <w:tab/>
        <w:tab/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contestando</w:t>
      </w:r>
      <w:r>
        <w:rPr>
          <w:spacing w:val="1"/>
          <w:sz w:val="18"/>
        </w:rPr>
        <w:t> </w:t>
      </w:r>
      <w:r>
        <w:rPr>
          <w:sz w:val="18"/>
        </w:rPr>
        <w:t>integralmente</w:t>
      </w:r>
      <w:r>
        <w:rPr>
          <w:spacing w:val="1"/>
          <w:sz w:val="18"/>
        </w:rPr>
        <w:t> </w:t>
      </w:r>
      <w:r>
        <w:rPr>
          <w:sz w:val="18"/>
        </w:rPr>
        <w:t>le</w:t>
      </w:r>
      <w:r>
        <w:rPr>
          <w:spacing w:val="1"/>
          <w:sz w:val="18"/>
        </w:rPr>
        <w:t> </w:t>
      </w:r>
      <w:r>
        <w:rPr>
          <w:sz w:val="18"/>
        </w:rPr>
        <w:t>asserite</w:t>
      </w:r>
      <w:r>
        <w:rPr>
          <w:spacing w:val="1"/>
          <w:sz w:val="18"/>
        </w:rPr>
        <w:t> </w:t>
      </w:r>
      <w:r>
        <w:rPr>
          <w:sz w:val="18"/>
        </w:rPr>
        <w:t>irregolarità.</w:t>
      </w:r>
      <w:r>
        <w:rPr>
          <w:spacing w:val="-38"/>
          <w:sz w:val="18"/>
        </w:rPr>
        <w:t> </w:t>
      </w:r>
      <w:r>
        <w:rPr>
          <w:sz w:val="18"/>
        </w:rPr>
        <w:t>Con i medesimi scritti difensivi ha anche chiesto, ai sensi dell’art. 33 comma 2 del D. Lgs. n. 228/2001, il</w:t>
      </w:r>
      <w:r>
        <w:rPr>
          <w:spacing w:val="1"/>
          <w:sz w:val="18"/>
        </w:rPr>
        <w:t> </w:t>
      </w:r>
      <w:r>
        <w:rPr>
          <w:sz w:val="18"/>
        </w:rPr>
        <w:t>riavvio</w:t>
      </w:r>
      <w:r>
        <w:rPr>
          <w:spacing w:val="1"/>
          <w:sz w:val="18"/>
        </w:rPr>
        <w:t> </w:t>
      </w:r>
      <w:r>
        <w:rPr>
          <w:sz w:val="18"/>
        </w:rPr>
        <w:t>dei</w:t>
      </w:r>
      <w:r>
        <w:rPr>
          <w:spacing w:val="1"/>
          <w:sz w:val="18"/>
        </w:rPr>
        <w:t> </w:t>
      </w:r>
      <w:r>
        <w:rPr>
          <w:sz w:val="18"/>
        </w:rPr>
        <w:t>procedimenti</w:t>
      </w:r>
      <w:r>
        <w:rPr>
          <w:spacing w:val="1"/>
          <w:sz w:val="18"/>
        </w:rPr>
        <w:t> </w:t>
      </w:r>
      <w:r>
        <w:rPr>
          <w:sz w:val="18"/>
        </w:rPr>
        <w:t>di</w:t>
      </w:r>
      <w:r>
        <w:rPr>
          <w:spacing w:val="3"/>
          <w:sz w:val="18"/>
        </w:rPr>
        <w:t> </w:t>
      </w:r>
      <w:r>
        <w:rPr>
          <w:sz w:val="18"/>
        </w:rPr>
        <w:t>erogazione</w:t>
      </w:r>
      <w:r>
        <w:rPr>
          <w:spacing w:val="2"/>
          <w:sz w:val="18"/>
        </w:rPr>
        <w:t> </w:t>
      </w:r>
      <w:r>
        <w:rPr>
          <w:sz w:val="18"/>
        </w:rPr>
        <w:t>di</w:t>
      </w:r>
      <w:r>
        <w:rPr>
          <w:spacing w:val="1"/>
          <w:sz w:val="18"/>
        </w:rPr>
        <w:t> </w:t>
      </w:r>
      <w:r>
        <w:rPr>
          <w:sz w:val="18"/>
        </w:rPr>
        <w:t>contributi,</w:t>
      </w:r>
      <w:r>
        <w:rPr>
          <w:spacing w:val="3"/>
          <w:sz w:val="18"/>
        </w:rPr>
        <w:t> </w:t>
      </w:r>
      <w:r>
        <w:rPr>
          <w:sz w:val="18"/>
        </w:rPr>
        <w:t>dietro</w:t>
      </w:r>
      <w:r>
        <w:rPr>
          <w:spacing w:val="1"/>
          <w:sz w:val="18"/>
        </w:rPr>
        <w:t> </w:t>
      </w:r>
      <w:r>
        <w:rPr>
          <w:sz w:val="18"/>
        </w:rPr>
        <w:t>presentazione</w:t>
      </w:r>
      <w:r>
        <w:rPr>
          <w:spacing w:val="1"/>
          <w:sz w:val="18"/>
        </w:rPr>
        <w:t> </w:t>
      </w:r>
      <w:r>
        <w:rPr>
          <w:sz w:val="18"/>
        </w:rPr>
        <w:t>di</w:t>
      </w:r>
      <w:r>
        <w:rPr>
          <w:spacing w:val="3"/>
          <w:sz w:val="18"/>
        </w:rPr>
        <w:t> </w:t>
      </w:r>
      <w:r>
        <w:rPr>
          <w:sz w:val="18"/>
        </w:rPr>
        <w:t>idonea</w:t>
      </w:r>
      <w:r>
        <w:rPr>
          <w:spacing w:val="1"/>
          <w:sz w:val="18"/>
        </w:rPr>
        <w:t> </w:t>
      </w:r>
      <w:r>
        <w:rPr>
          <w:sz w:val="18"/>
        </w:rPr>
        <w:t>garanzia;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242" w:lineRule="auto" w:before="0" w:after="0"/>
        <w:ind w:left="1409" w:right="1056" w:hanging="353"/>
        <w:jc w:val="both"/>
        <w:rPr>
          <w:sz w:val="18"/>
        </w:rPr>
      </w:pPr>
      <w:r>
        <w:rPr>
          <w:sz w:val="18"/>
        </w:rPr>
        <w:t>OPLO così come previsto dalle disposizioni di cui al Manuale OPR per la gestione delle garanzie e</w:t>
      </w:r>
      <w:r>
        <w:rPr>
          <w:spacing w:val="1"/>
          <w:sz w:val="18"/>
        </w:rPr>
        <w:t> </w:t>
      </w:r>
      <w:r>
        <w:rPr>
          <w:sz w:val="18"/>
        </w:rPr>
        <w:t>Regolamenti</w:t>
      </w:r>
      <w:r>
        <w:rPr>
          <w:spacing w:val="1"/>
          <w:sz w:val="18"/>
        </w:rPr>
        <w:t> </w:t>
      </w:r>
      <w:r>
        <w:rPr>
          <w:sz w:val="18"/>
        </w:rPr>
        <w:t>UE</w:t>
      </w:r>
      <w:r>
        <w:rPr>
          <w:spacing w:val="1"/>
          <w:sz w:val="18"/>
        </w:rPr>
        <w:t> </w:t>
      </w:r>
      <w:r>
        <w:rPr>
          <w:sz w:val="18"/>
        </w:rPr>
        <w:t>ivi</w:t>
      </w:r>
      <w:r>
        <w:rPr>
          <w:spacing w:val="1"/>
          <w:sz w:val="18"/>
        </w:rPr>
        <w:t> </w:t>
      </w:r>
      <w:r>
        <w:rPr>
          <w:sz w:val="18"/>
        </w:rPr>
        <w:t>citati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successive</w:t>
      </w:r>
      <w:r>
        <w:rPr>
          <w:spacing w:val="1"/>
          <w:sz w:val="18"/>
        </w:rPr>
        <w:t> </w:t>
      </w:r>
      <w:r>
        <w:rPr>
          <w:sz w:val="18"/>
        </w:rPr>
        <w:t>modifiche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integrazioni,</w:t>
      </w:r>
      <w:r>
        <w:rPr>
          <w:spacing w:val="1"/>
          <w:sz w:val="18"/>
        </w:rPr>
        <w:t> </w:t>
      </w:r>
      <w:r>
        <w:rPr>
          <w:sz w:val="18"/>
        </w:rPr>
        <w:t>accetta</w:t>
      </w:r>
      <w:r>
        <w:rPr>
          <w:spacing w:val="1"/>
          <w:sz w:val="18"/>
        </w:rPr>
        <w:t> </w:t>
      </w:r>
      <w:r>
        <w:rPr>
          <w:sz w:val="18"/>
        </w:rPr>
        <w:t>cauzioni</w:t>
      </w:r>
      <w:r>
        <w:rPr>
          <w:spacing w:val="1"/>
          <w:sz w:val="18"/>
        </w:rPr>
        <w:t> </w:t>
      </w:r>
      <w:r>
        <w:rPr>
          <w:sz w:val="18"/>
        </w:rPr>
        <w:t>per</w:t>
      </w:r>
      <w:r>
        <w:rPr>
          <w:spacing w:val="1"/>
          <w:sz w:val="18"/>
        </w:rPr>
        <w:t> </w:t>
      </w:r>
      <w:r>
        <w:rPr>
          <w:sz w:val="18"/>
        </w:rPr>
        <w:t>garantire</w:t>
      </w:r>
      <w:r>
        <w:rPr>
          <w:spacing w:val="1"/>
          <w:sz w:val="18"/>
        </w:rPr>
        <w:t> </w:t>
      </w:r>
      <w:r>
        <w:rPr>
          <w:sz w:val="18"/>
        </w:rPr>
        <w:t>il</w:t>
      </w:r>
      <w:r>
        <w:rPr>
          <w:spacing w:val="1"/>
          <w:sz w:val="18"/>
        </w:rPr>
        <w:t> </w:t>
      </w:r>
      <w:r>
        <w:rPr>
          <w:sz w:val="18"/>
        </w:rPr>
        <w:t>pagamento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somma</w:t>
      </w:r>
      <w:r>
        <w:rPr>
          <w:spacing w:val="-4"/>
          <w:sz w:val="18"/>
        </w:rPr>
        <w:t> </w:t>
      </w:r>
      <w:r>
        <w:rPr>
          <w:sz w:val="18"/>
        </w:rPr>
        <w:t>dovuta</w:t>
      </w:r>
      <w:r>
        <w:rPr>
          <w:spacing w:val="-6"/>
          <w:sz w:val="18"/>
        </w:rPr>
        <w:t> </w:t>
      </w:r>
      <w:r>
        <w:rPr>
          <w:sz w:val="18"/>
        </w:rPr>
        <w:t>esclusivamente</w:t>
      </w:r>
      <w:r>
        <w:rPr>
          <w:spacing w:val="-4"/>
          <w:sz w:val="18"/>
        </w:rPr>
        <w:t> </w:t>
      </w:r>
      <w:r>
        <w:rPr>
          <w:sz w:val="18"/>
        </w:rPr>
        <w:t>sotto</w:t>
      </w:r>
      <w:r>
        <w:rPr>
          <w:spacing w:val="-5"/>
          <w:sz w:val="18"/>
        </w:rPr>
        <w:t> </w:t>
      </w:r>
      <w:r>
        <w:rPr>
          <w:sz w:val="18"/>
        </w:rPr>
        <w:t>forma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fideiussione</w:t>
      </w:r>
      <w:r>
        <w:rPr>
          <w:spacing w:val="-5"/>
          <w:sz w:val="18"/>
        </w:rPr>
        <w:t> </w:t>
      </w:r>
      <w:r>
        <w:rPr>
          <w:sz w:val="18"/>
        </w:rPr>
        <w:t>rilasciata</w:t>
      </w:r>
      <w:r>
        <w:rPr>
          <w:spacing w:val="-4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istituti</w:t>
      </w:r>
      <w:r>
        <w:rPr>
          <w:spacing w:val="-5"/>
          <w:sz w:val="18"/>
        </w:rPr>
        <w:t> </w:t>
      </w:r>
      <w:r>
        <w:rPr>
          <w:sz w:val="18"/>
        </w:rPr>
        <w:t>bancari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assicurativi.</w:t>
      </w:r>
      <w:r>
        <w:rPr>
          <w:spacing w:val="16"/>
          <w:sz w:val="18"/>
        </w:rPr>
        <w:t> </w:t>
      </w:r>
      <w:r>
        <w:rPr>
          <w:sz w:val="18"/>
        </w:rPr>
        <w:t>OPLO,</w:t>
      </w:r>
      <w:r>
        <w:rPr>
          <w:spacing w:val="14"/>
          <w:sz w:val="18"/>
        </w:rPr>
        <w:t> </w:t>
      </w:r>
      <w:r>
        <w:rPr>
          <w:sz w:val="18"/>
        </w:rPr>
        <w:t>pertanto,</w:t>
      </w:r>
      <w:r>
        <w:rPr>
          <w:spacing w:val="15"/>
          <w:sz w:val="18"/>
        </w:rPr>
        <w:t> </w:t>
      </w:r>
      <w:r>
        <w:rPr>
          <w:sz w:val="18"/>
        </w:rPr>
        <w:t>è</w:t>
      </w:r>
      <w:r>
        <w:rPr>
          <w:spacing w:val="15"/>
          <w:sz w:val="18"/>
        </w:rPr>
        <w:t> </w:t>
      </w:r>
      <w:r>
        <w:rPr>
          <w:sz w:val="18"/>
        </w:rPr>
        <w:t>nella</w:t>
      </w:r>
      <w:r>
        <w:rPr>
          <w:spacing w:val="15"/>
          <w:sz w:val="18"/>
        </w:rPr>
        <w:t> </w:t>
      </w:r>
      <w:r>
        <w:rPr>
          <w:sz w:val="18"/>
        </w:rPr>
        <w:t>condizione</w:t>
      </w:r>
      <w:r>
        <w:rPr>
          <w:spacing w:val="14"/>
          <w:sz w:val="18"/>
        </w:rPr>
        <w:t> </w:t>
      </w:r>
      <w:r>
        <w:rPr>
          <w:sz w:val="18"/>
        </w:rPr>
        <w:t>di</w:t>
      </w:r>
      <w:r>
        <w:rPr>
          <w:spacing w:val="16"/>
          <w:sz w:val="18"/>
        </w:rPr>
        <w:t> </w:t>
      </w:r>
      <w:r>
        <w:rPr>
          <w:sz w:val="18"/>
        </w:rPr>
        <w:t>poter</w:t>
      </w:r>
      <w:r>
        <w:rPr>
          <w:spacing w:val="13"/>
          <w:sz w:val="18"/>
        </w:rPr>
        <w:t> </w:t>
      </w:r>
      <w:r>
        <w:rPr>
          <w:sz w:val="18"/>
        </w:rPr>
        <w:t>riattivare</w:t>
      </w:r>
      <w:r>
        <w:rPr>
          <w:spacing w:val="14"/>
          <w:sz w:val="18"/>
        </w:rPr>
        <w:t> </w:t>
      </w:r>
      <w:r>
        <w:rPr>
          <w:sz w:val="18"/>
        </w:rPr>
        <w:t>i</w:t>
      </w:r>
      <w:r>
        <w:rPr>
          <w:spacing w:val="14"/>
          <w:sz w:val="18"/>
        </w:rPr>
        <w:t> </w:t>
      </w:r>
      <w:r>
        <w:rPr>
          <w:sz w:val="18"/>
        </w:rPr>
        <w:t>pagamenti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favore</w:t>
      </w:r>
      <w:r>
        <w:rPr>
          <w:spacing w:val="16"/>
          <w:sz w:val="18"/>
        </w:rPr>
        <w:t> </w:t>
      </w:r>
      <w:r>
        <w:rPr>
          <w:sz w:val="18"/>
        </w:rPr>
        <w:t>dell’Azienda</w:t>
      </w:r>
    </w:p>
    <w:p>
      <w:pPr>
        <w:pStyle w:val="BodyText"/>
        <w:tabs>
          <w:tab w:pos="4131" w:val="left" w:leader="none"/>
        </w:tabs>
        <w:spacing w:line="217" w:lineRule="exact"/>
        <w:ind w:left="1409"/>
        <w:jc w:val="both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solo</w:t>
      </w:r>
      <w:r>
        <w:rPr>
          <w:spacing w:val="4"/>
        </w:rPr>
        <w:t> </w:t>
      </w:r>
      <w:r>
        <w:rPr/>
        <w:t>dietro</w:t>
      </w:r>
      <w:r>
        <w:rPr>
          <w:spacing w:val="4"/>
        </w:rPr>
        <w:t> </w:t>
      </w:r>
      <w:r>
        <w:rPr/>
        <w:t>prestazione</w:t>
      </w:r>
      <w:r>
        <w:rPr>
          <w:spacing w:val="4"/>
        </w:rPr>
        <w:t> </w:t>
      </w:r>
      <w:r>
        <w:rPr/>
        <w:t>di</w:t>
      </w:r>
      <w:r>
        <w:rPr>
          <w:spacing w:val="5"/>
        </w:rPr>
        <w:t> </w:t>
      </w:r>
      <w:r>
        <w:rPr/>
        <w:t>idonea</w:t>
      </w:r>
      <w:r>
        <w:rPr>
          <w:spacing w:val="4"/>
        </w:rPr>
        <w:t> </w:t>
      </w:r>
      <w:r>
        <w:rPr/>
        <w:t>garanzia</w:t>
      </w:r>
      <w:r>
        <w:rPr>
          <w:spacing w:val="6"/>
        </w:rPr>
        <w:t> </w:t>
      </w:r>
      <w:r>
        <w:rPr/>
        <w:t>fideiussoria.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237" w:lineRule="auto" w:before="0" w:after="0"/>
        <w:ind w:left="1409" w:right="1057" w:hanging="353"/>
        <w:jc w:val="both"/>
        <w:rPr>
          <w:sz w:val="18"/>
        </w:rPr>
      </w:pPr>
      <w:r>
        <w:rPr>
          <w:sz w:val="18"/>
        </w:rPr>
        <w:t>qualora risulti definitivamente accertato l’indebito percepito e conseguentemente irrogata la sanzione</w:t>
      </w:r>
      <w:r>
        <w:rPr>
          <w:spacing w:val="1"/>
          <w:sz w:val="18"/>
        </w:rPr>
        <w:t> </w:t>
      </w:r>
      <w:r>
        <w:rPr>
          <w:sz w:val="18"/>
        </w:rPr>
        <w:t>amministrativa,</w:t>
      </w:r>
      <w:r>
        <w:rPr>
          <w:spacing w:val="18"/>
          <w:sz w:val="18"/>
        </w:rPr>
        <w:t> </w:t>
      </w:r>
      <w:r>
        <w:rPr>
          <w:sz w:val="18"/>
        </w:rPr>
        <w:t>OPLO</w:t>
      </w:r>
      <w:r>
        <w:rPr>
          <w:spacing w:val="17"/>
          <w:sz w:val="18"/>
        </w:rPr>
        <w:t> </w:t>
      </w:r>
      <w:r>
        <w:rPr>
          <w:sz w:val="18"/>
        </w:rPr>
        <w:t>dovrà</w:t>
      </w:r>
      <w:r>
        <w:rPr>
          <w:spacing w:val="16"/>
          <w:sz w:val="18"/>
        </w:rPr>
        <w:t> </w:t>
      </w:r>
      <w:r>
        <w:rPr>
          <w:sz w:val="18"/>
        </w:rPr>
        <w:t>procedere</w:t>
      </w:r>
      <w:r>
        <w:rPr>
          <w:spacing w:val="17"/>
          <w:sz w:val="18"/>
        </w:rPr>
        <w:t> </w:t>
      </w:r>
      <w:r>
        <w:rPr>
          <w:sz w:val="18"/>
        </w:rPr>
        <w:t>al</w:t>
      </w:r>
      <w:r>
        <w:rPr>
          <w:spacing w:val="17"/>
          <w:sz w:val="18"/>
        </w:rPr>
        <w:t> </w:t>
      </w:r>
      <w:r>
        <w:rPr>
          <w:sz w:val="18"/>
        </w:rPr>
        <w:t>recupero</w:t>
      </w:r>
      <w:r>
        <w:rPr>
          <w:spacing w:val="17"/>
          <w:sz w:val="18"/>
        </w:rPr>
        <w:t> </w:t>
      </w:r>
      <w:r>
        <w:rPr>
          <w:sz w:val="18"/>
        </w:rPr>
        <w:t>della</w:t>
      </w:r>
      <w:r>
        <w:rPr>
          <w:spacing w:val="17"/>
          <w:sz w:val="18"/>
        </w:rPr>
        <w:t> </w:t>
      </w:r>
      <w:r>
        <w:rPr>
          <w:sz w:val="18"/>
        </w:rPr>
        <w:t>somma</w:t>
      </w:r>
      <w:r>
        <w:rPr>
          <w:spacing w:val="17"/>
          <w:sz w:val="18"/>
        </w:rPr>
        <w:t> </w:t>
      </w:r>
      <w:r>
        <w:rPr>
          <w:sz w:val="18"/>
        </w:rPr>
        <w:t>di</w:t>
      </w:r>
      <w:r>
        <w:rPr>
          <w:spacing w:val="17"/>
          <w:sz w:val="18"/>
        </w:rPr>
        <w:t> </w:t>
      </w:r>
      <w:r>
        <w:rPr>
          <w:sz w:val="18"/>
        </w:rPr>
        <w:t>Euro</w:t>
      </w:r>
    </w:p>
    <w:p>
      <w:pPr>
        <w:tabs>
          <w:tab w:pos="4675" w:val="left" w:leader="none"/>
        </w:tabs>
        <w:spacing w:line="244" w:lineRule="auto" w:before="0"/>
        <w:ind w:left="1409" w:right="1056" w:hanging="1"/>
        <w:jc w:val="both"/>
        <w:rPr>
          <w:sz w:val="18"/>
        </w:rPr>
      </w:pPr>
      <w:r>
        <w:rPr>
          <w:i/>
          <w:w w:val="101"/>
          <w:sz w:val="18"/>
          <w:u w:val="single"/>
        </w:rPr>
        <w:t> </w:t>
      </w:r>
      <w:r>
        <w:rPr>
          <w:i/>
          <w:sz w:val="18"/>
          <w:u w:val="single"/>
        </w:rPr>
        <w:tab/>
      </w:r>
      <w:r>
        <w:rPr>
          <w:i/>
          <w:spacing w:val="13"/>
          <w:sz w:val="18"/>
        </w:rPr>
        <w:t> </w:t>
      </w:r>
      <w:r>
        <w:rPr>
          <w:i/>
          <w:sz w:val="18"/>
        </w:rPr>
        <w:t>(in cifra e in lettere) </w:t>
      </w:r>
      <w:r>
        <w:rPr>
          <w:sz w:val="18"/>
        </w:rPr>
        <w:t>– importo calcolato come indicato al</w:t>
      </w:r>
      <w:r>
        <w:rPr>
          <w:spacing w:val="1"/>
          <w:sz w:val="18"/>
        </w:rPr>
        <w:t> </w:t>
      </w:r>
      <w:r>
        <w:rPr>
          <w:sz w:val="18"/>
        </w:rPr>
        <w:t>successivo punto 4</w:t>
      </w:r>
    </w:p>
    <w:p>
      <w:pPr>
        <w:spacing w:after="0" w:line="244" w:lineRule="auto"/>
        <w:jc w:val="both"/>
        <w:rPr>
          <w:sz w:val="18"/>
        </w:rPr>
        <w:sectPr>
          <w:type w:val="continuous"/>
          <w:pgSz w:w="10660" w:h="15750"/>
          <w:pgMar w:top="240" w:bottom="280" w:left="280" w:right="2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94.25pt;height:27.35pt;mso-position-horizontal-relative:char;mso-position-vertical-relative:line" coordorigin="0,0" coordsize="9885,547">
            <v:shape style="position:absolute;left:547;top:72;width:1110;height:330" type="#_x0000_t75" stroked="false">
              <v:imagedata r:id="rId8" o:title=""/>
            </v:shape>
            <v:shape style="position:absolute;left:2;top:0;width:479;height:479" type="#_x0000_t75" stroked="false">
              <v:imagedata r:id="rId9" o:title=""/>
            </v:shape>
            <v:shape style="position:absolute;left:77;top:75;width:331;height:331" type="#_x0000_t75" stroked="false">
              <v:imagedata r:id="rId10" o:title=""/>
            </v:shape>
            <v:line style="position:absolute" from="0,542" to="9865,542" stroked="true" strokeweight=".5pt" strokecolor="#231f20">
              <v:stroke dashstyle="solid"/>
            </v:line>
            <v:shape style="position:absolute;left:4667;top:281;width:549;height:19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124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–</w:t>
                    </w:r>
                  </w:p>
                </w:txbxContent>
              </v:textbox>
              <w10:wrap type="none"/>
            </v:shape>
            <v:shape style="position:absolute;left:8515;top:281;width:1369;height:20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30"/>
        <w:ind w:left="11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2022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21"/>
        </w:rPr>
      </w:pPr>
    </w:p>
    <w:p>
      <w:pPr>
        <w:pStyle w:val="BodyText"/>
        <w:spacing w:before="65"/>
        <w:ind w:left="4182" w:right="4183"/>
        <w:jc w:val="center"/>
      </w:pPr>
      <w:r>
        <w:rPr/>
        <w:t>TUTTO</w:t>
      </w:r>
      <w:r>
        <w:rPr>
          <w:spacing w:val="1"/>
        </w:rPr>
        <w:t> </w:t>
      </w:r>
      <w:r>
        <w:rPr/>
        <w:t>CIO’</w:t>
      </w:r>
      <w:r>
        <w:rPr>
          <w:spacing w:val="3"/>
        </w:rPr>
        <w:t> </w:t>
      </w:r>
      <w:r>
        <w:rPr/>
        <w:t>PREMESSO</w:t>
      </w:r>
    </w:p>
    <w:p>
      <w:pPr>
        <w:pStyle w:val="ListParagraph"/>
        <w:numPr>
          <w:ilvl w:val="0"/>
          <w:numId w:val="2"/>
        </w:numPr>
        <w:tabs>
          <w:tab w:pos="1236" w:val="left" w:leader="none"/>
        </w:tabs>
        <w:spacing w:line="240" w:lineRule="auto" w:before="136" w:after="0"/>
        <w:ind w:left="1235" w:right="0" w:hanging="180"/>
        <w:jc w:val="left"/>
        <w:rPr>
          <w:sz w:val="18"/>
        </w:rPr>
      </w:pPr>
      <w:r>
        <w:rPr>
          <w:sz w:val="18"/>
          <w:u w:val="single"/>
        </w:rPr>
        <w:t>Fideiussore</w:t>
      </w:r>
    </w:p>
    <w:p>
      <w:pPr>
        <w:pStyle w:val="BodyText"/>
        <w:tabs>
          <w:tab w:pos="8302" w:val="left" w:leader="none"/>
        </w:tabs>
        <w:spacing w:before="135"/>
        <w:ind w:left="1056"/>
      </w:pPr>
      <w:r>
        <w:rPr/>
        <w:t>La</w:t>
      </w:r>
      <w:r>
        <w:rPr>
          <w:spacing w:val="65"/>
        </w:rPr>
        <w:t> </w:t>
      </w:r>
      <w:r>
        <w:rPr/>
        <w:t>Società-Compagnia</w:t>
      </w:r>
      <w:r>
        <w:rPr>
          <w:spacing w:val="64"/>
        </w:rPr>
        <w:t> </w:t>
      </w:r>
      <w:r>
        <w:rPr/>
        <w:t>Assicuratrice/Banca</w:t>
      </w:r>
      <w:r>
        <w:rPr>
          <w:u w:val="single"/>
        </w:rPr>
        <w:tab/>
      </w:r>
      <w:r>
        <w:rPr/>
        <w:t>con</w:t>
      </w:r>
      <w:r>
        <w:rPr>
          <w:spacing w:val="61"/>
        </w:rPr>
        <w:t> </w:t>
      </w:r>
      <w:r>
        <w:rPr/>
        <w:t>C.F.</w:t>
      </w:r>
    </w:p>
    <w:p>
      <w:pPr>
        <w:pStyle w:val="BodyText"/>
        <w:tabs>
          <w:tab w:pos="3414" w:val="left" w:leader="none"/>
          <w:tab w:pos="3955" w:val="left" w:leader="none"/>
          <w:tab w:pos="4411" w:val="left" w:leader="none"/>
          <w:tab w:pos="7222" w:val="left" w:leader="none"/>
          <w:tab w:pos="7713" w:val="left" w:leader="none"/>
          <w:tab w:pos="8900" w:val="left" w:leader="none"/>
        </w:tabs>
        <w:spacing w:before="21"/>
        <w:ind w:left="1056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    </w:t>
      </w:r>
      <w:r>
        <w:rPr>
          <w:spacing w:val="-5"/>
        </w:rPr>
        <w:t> </w:t>
      </w:r>
      <w:r>
        <w:rPr/>
        <w:t>P.</w:t>
        <w:tab/>
        <w:t>IVA</w:t>
        <w:tab/>
      </w: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    </w:t>
      </w:r>
      <w:r>
        <w:rPr>
          <w:spacing w:val="-5"/>
        </w:rPr>
        <w:t> </w:t>
      </w:r>
      <w:r>
        <w:rPr/>
        <w:t>e</w:t>
        <w:tab/>
        <w:t>sede   </w:t>
      </w:r>
      <w:r>
        <w:rPr>
          <w:spacing w:val="38"/>
        </w:rPr>
        <w:t> </w:t>
      </w:r>
      <w:r>
        <w:rPr/>
        <w:t>legale</w:t>
        <w:tab/>
        <w:t>in</w:t>
      </w:r>
    </w:p>
    <w:p>
      <w:pPr>
        <w:pStyle w:val="BodyText"/>
        <w:tabs>
          <w:tab w:pos="3323" w:val="left" w:leader="none"/>
          <w:tab w:pos="6166" w:val="left" w:leader="none"/>
        </w:tabs>
        <w:spacing w:before="20"/>
        <w:ind w:left="1056"/>
        <w:jc w:val="both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5"/>
        </w:rPr>
        <w:t> </w:t>
      </w:r>
      <w:r>
        <w:rPr/>
        <w:t>(</w:t>
      </w:r>
      <w:r>
        <w:rPr>
          <w:u w:val="single"/>
        </w:rPr>
        <w:t>     </w:t>
      </w:r>
      <w:r>
        <w:rPr>
          <w:spacing w:val="29"/>
          <w:u w:val="single"/>
        </w:rPr>
        <w:t> </w:t>
      </w:r>
      <w:r>
        <w:rPr/>
        <w:t>)</w:t>
      </w:r>
      <w:r>
        <w:rPr>
          <w:spacing w:val="37"/>
        </w:rPr>
        <w:t> </w:t>
      </w:r>
      <w:r>
        <w:rPr/>
        <w:t>Via</w:t>
      </w:r>
      <w:r>
        <w:rPr>
          <w:u w:val="single"/>
        </w:rPr>
        <w:tab/>
      </w:r>
      <w:r>
        <w:rPr/>
        <w:t>iscritta</w:t>
      </w:r>
      <w:r>
        <w:rPr>
          <w:spacing w:val="40"/>
        </w:rPr>
        <w:t> </w:t>
      </w:r>
      <w:r>
        <w:rPr/>
        <w:t>nel  registro  delle</w:t>
      </w:r>
      <w:r>
        <w:rPr>
          <w:spacing w:val="39"/>
        </w:rPr>
        <w:t> </w:t>
      </w:r>
      <w:r>
        <w:rPr/>
        <w:t>imprese  di</w:t>
      </w:r>
    </w:p>
    <w:p>
      <w:pPr>
        <w:pStyle w:val="BodyText"/>
        <w:tabs>
          <w:tab w:pos="2688" w:val="left" w:leader="none"/>
          <w:tab w:pos="3302" w:val="left" w:leader="none"/>
          <w:tab w:pos="3938" w:val="left" w:leader="none"/>
          <w:tab w:pos="5612" w:val="left" w:leader="none"/>
          <w:tab w:pos="5840" w:val="left" w:leader="none"/>
          <w:tab w:pos="9038" w:val="left" w:leader="none"/>
        </w:tabs>
        <w:spacing w:line="261" w:lineRule="auto" w:before="21"/>
        <w:ind w:left="1056" w:right="1056"/>
        <w:jc w:val="both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n.</w:t>
      </w:r>
      <w:r>
        <w:rPr>
          <w:spacing w:val="-8"/>
        </w:rPr>
        <w:t> </w:t>
      </w:r>
      <w:r>
        <w:rPr/>
        <w:t>REA</w:t>
      </w:r>
      <w:r>
        <w:rPr>
          <w:u w:val="single"/>
        </w:rPr>
        <w:tab/>
        <w:tab/>
      </w:r>
      <w:r>
        <w:rPr/>
        <w:t>(di seguito indicata Fideiussore), nella persona</w:t>
      </w:r>
      <w:r>
        <w:rPr>
          <w:spacing w:val="-38"/>
        </w:rPr>
        <w:t> </w:t>
      </w:r>
      <w:r>
        <w:rPr/>
        <w:t>del</w:t>
      </w:r>
      <w:r>
        <w:rPr>
          <w:spacing w:val="14"/>
        </w:rPr>
        <w:t> </w:t>
      </w:r>
      <w:r>
        <w:rPr/>
        <w:t>legale</w:t>
      </w:r>
      <w:r>
        <w:rPr>
          <w:spacing w:val="15"/>
        </w:rPr>
        <w:t> </w:t>
      </w:r>
      <w:r>
        <w:rPr/>
        <w:t>rappresentante</w:t>
      </w:r>
      <w:r>
        <w:rPr>
          <w:spacing w:val="15"/>
        </w:rPr>
        <w:t> </w:t>
      </w:r>
      <w:r>
        <w:rPr/>
        <w:t>pro</w:t>
      </w:r>
      <w:r>
        <w:rPr>
          <w:spacing w:val="16"/>
        </w:rPr>
        <w:t> </w:t>
      </w:r>
      <w:r>
        <w:rPr/>
        <w:t>tempore/procuratore</w:t>
      </w:r>
      <w:r>
        <w:rPr>
          <w:spacing w:val="15"/>
        </w:rPr>
        <w:t> </w:t>
      </w:r>
      <w:r>
        <w:rPr/>
        <w:t>speciale </w:t>
      </w:r>
      <w:r>
        <w:rPr>
          <w:spacing w:val="7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                nato</w:t>
      </w:r>
      <w:r>
        <w:rPr>
          <w:spacing w:val="7"/>
        </w:rPr>
        <w:t> </w:t>
      </w:r>
      <w:r>
        <w:rPr/>
        <w:t>a</w:t>
      </w:r>
      <w:r>
        <w:rPr>
          <w:u w:val="single"/>
        </w:rPr>
        <w:tab/>
        <w:tab/>
        <w:tab/>
      </w:r>
      <w:r>
        <w:rPr/>
        <w:t>il</w:t>
      </w:r>
      <w:r>
        <w:rPr>
          <w:u w:val="single"/>
        </w:rPr>
        <w:tab/>
        <w:tab/>
      </w:r>
      <w:r>
        <w:rPr/>
        <w:t>(</w:t>
      </w:r>
      <w:r>
        <w:rPr>
          <w:b/>
        </w:rPr>
        <w:t>1</w:t>
      </w:r>
      <w:r>
        <w:rPr/>
        <w:t>)</w:t>
      </w:r>
      <w:r>
        <w:rPr>
          <w:spacing w:val="11"/>
        </w:rPr>
        <w:t> </w:t>
      </w:r>
      <w:r>
        <w:rPr/>
        <w:t>dichiara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costituirsi,</w:t>
      </w:r>
      <w:r>
        <w:rPr>
          <w:spacing w:val="11"/>
        </w:rPr>
        <w:t> </w:t>
      </w:r>
      <w:r>
        <w:rPr/>
        <w:t>come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effetti</w:t>
      </w:r>
      <w:r>
        <w:rPr>
          <w:spacing w:val="11"/>
        </w:rPr>
        <w:t> </w:t>
      </w:r>
      <w:r>
        <w:rPr/>
        <w:t>si</w:t>
      </w:r>
      <w:r>
        <w:rPr>
          <w:w w:val="101"/>
        </w:rPr>
        <w:t> </w:t>
      </w:r>
      <w:r>
        <w:rPr/>
        <w:t>costituisce,</w:t>
      </w:r>
      <w:r>
        <w:rPr>
          <w:spacing w:val="1"/>
        </w:rPr>
        <w:t> </w:t>
      </w:r>
      <w:r>
        <w:rPr/>
        <w:t>fideiussore</w:t>
      </w:r>
      <w:r>
        <w:rPr>
          <w:spacing w:val="1"/>
        </w:rPr>
        <w:t> </w:t>
      </w:r>
      <w:r>
        <w:rPr/>
        <w:t>nell’interesse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OPLO</w:t>
      </w:r>
      <w:r>
        <w:rPr>
          <w:spacing w:val="1"/>
        </w:rPr>
        <w:t> </w:t>
      </w:r>
      <w:r>
        <w:rPr/>
        <w:t>dichiarandosi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Contraente</w:t>
      </w:r>
      <w:r>
        <w:rPr>
          <w:spacing w:val="1"/>
        </w:rPr>
        <w:t> </w:t>
      </w:r>
      <w:r>
        <w:rPr/>
        <w:t>solidalmente tenuto per l’adempimento dell’obbligazione di restituzione delle somme percepite e sanzionate</w:t>
      </w:r>
      <w:r>
        <w:rPr>
          <w:spacing w:val="-38"/>
        </w:rPr>
        <w:t> </w:t>
      </w:r>
      <w:r>
        <w:rPr/>
        <w:t>per</w:t>
      </w:r>
      <w:r>
        <w:rPr>
          <w:spacing w:val="1"/>
        </w:rPr>
        <w:t> </w:t>
      </w:r>
      <w:r>
        <w:rPr/>
        <w:t>l’anno</w:t>
      </w:r>
      <w:r>
        <w:rPr>
          <w:u w:val="single"/>
        </w:rPr>
        <w:tab/>
        <w:tab/>
      </w:r>
      <w:r>
        <w:rPr/>
        <w:t>come</w:t>
      </w:r>
      <w:r>
        <w:rPr>
          <w:spacing w:val="1"/>
        </w:rPr>
        <w:t> </w:t>
      </w:r>
      <w:r>
        <w:rPr/>
        <w:t>meglio</w:t>
      </w:r>
      <w:r>
        <w:rPr>
          <w:spacing w:val="1"/>
        </w:rPr>
        <w:t> </w:t>
      </w:r>
      <w:r>
        <w:rPr/>
        <w:t>specificato</w:t>
      </w:r>
      <w:r>
        <w:rPr>
          <w:spacing w:val="1"/>
        </w:rPr>
        <w:t> </w:t>
      </w:r>
      <w:r>
        <w:rPr/>
        <w:t>al successivo</w:t>
      </w:r>
      <w:r>
        <w:rPr>
          <w:spacing w:val="2"/>
        </w:rPr>
        <w:t> </w:t>
      </w:r>
      <w:r>
        <w:rPr/>
        <w:t>punto</w:t>
      </w:r>
      <w:r>
        <w:rPr>
          <w:spacing w:val="1"/>
        </w:rPr>
        <w:t> </w:t>
      </w:r>
      <w:r>
        <w:rPr/>
        <w:t>4.</w:t>
      </w:r>
    </w:p>
    <w:p>
      <w:pPr>
        <w:pStyle w:val="ListParagraph"/>
        <w:numPr>
          <w:ilvl w:val="0"/>
          <w:numId w:val="2"/>
        </w:numPr>
        <w:tabs>
          <w:tab w:pos="1236" w:val="left" w:leader="none"/>
        </w:tabs>
        <w:spacing w:line="240" w:lineRule="auto" w:before="135" w:after="0"/>
        <w:ind w:left="1235" w:right="0" w:hanging="180"/>
        <w:jc w:val="both"/>
        <w:rPr>
          <w:sz w:val="18"/>
        </w:rPr>
      </w:pPr>
      <w:r>
        <w:rPr>
          <w:sz w:val="18"/>
          <w:u w:val="single"/>
        </w:rPr>
        <w:t>Disciplina</w:t>
      </w:r>
      <w:r>
        <w:rPr>
          <w:spacing w:val="4"/>
          <w:sz w:val="18"/>
          <w:u w:val="single"/>
        </w:rPr>
        <w:t> </w:t>
      </w:r>
      <w:r>
        <w:rPr>
          <w:sz w:val="18"/>
          <w:u w:val="single"/>
        </w:rPr>
        <w:t>generale</w:t>
      </w:r>
    </w:p>
    <w:p>
      <w:pPr>
        <w:pStyle w:val="BodyText"/>
        <w:spacing w:line="242" w:lineRule="auto" w:before="136"/>
        <w:ind w:left="1056" w:right="1055"/>
        <w:jc w:val="both"/>
      </w:pPr>
      <w:r>
        <w:rPr/>
        <w:t>La presente fideiussione è disciplinata dalle norme contenute nel Manuale OPR per la gestione delle garanzie</w:t>
      </w:r>
      <w:r>
        <w:rPr>
          <w:spacing w:val="-38"/>
        </w:rPr>
        <w:t> </w:t>
      </w:r>
      <w:r>
        <w:rPr/>
        <w:t>e</w:t>
      </w:r>
      <w:r>
        <w:rPr>
          <w:spacing w:val="1"/>
        </w:rPr>
        <w:t> </w:t>
      </w:r>
      <w:r>
        <w:rPr/>
        <w:t>Regolamenti</w:t>
      </w:r>
      <w:r>
        <w:rPr>
          <w:spacing w:val="1"/>
        </w:rPr>
        <w:t> </w:t>
      </w:r>
      <w:r>
        <w:rPr/>
        <w:t>UE</w:t>
      </w:r>
      <w:r>
        <w:rPr>
          <w:spacing w:val="1"/>
        </w:rPr>
        <w:t> </w:t>
      </w:r>
      <w:r>
        <w:rPr/>
        <w:t>ivi</w:t>
      </w:r>
      <w:r>
        <w:rPr>
          <w:spacing w:val="1"/>
        </w:rPr>
        <w:t> </w:t>
      </w:r>
      <w:r>
        <w:rPr/>
        <w:t>citati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successive</w:t>
      </w:r>
      <w:r>
        <w:rPr>
          <w:spacing w:val="1"/>
        </w:rPr>
        <w:t> </w:t>
      </w:r>
      <w:r>
        <w:rPr/>
        <w:t>modifiche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integrazioni,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norme</w:t>
      </w:r>
      <w:r>
        <w:rPr>
          <w:spacing w:val="1"/>
        </w:rPr>
        <w:t> </w:t>
      </w:r>
      <w:r>
        <w:rPr/>
        <w:t>nazionali,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condizioni</w:t>
      </w:r>
      <w:r>
        <w:rPr>
          <w:spacing w:val="1"/>
        </w:rPr>
        <w:t> </w:t>
      </w:r>
      <w:r>
        <w:rPr/>
        <w:t>stabilite</w:t>
      </w:r>
      <w:r>
        <w:rPr>
          <w:spacing w:val="1"/>
        </w:rPr>
        <w:t> </w:t>
      </w:r>
      <w:r>
        <w:rPr/>
        <w:t>negli articoli seguenti.</w:t>
      </w:r>
    </w:p>
    <w:p>
      <w:pPr>
        <w:pStyle w:val="ListParagraph"/>
        <w:numPr>
          <w:ilvl w:val="0"/>
          <w:numId w:val="2"/>
        </w:numPr>
        <w:tabs>
          <w:tab w:pos="1236" w:val="left" w:leader="none"/>
        </w:tabs>
        <w:spacing w:line="240" w:lineRule="auto" w:before="134" w:after="0"/>
        <w:ind w:left="1235" w:right="0" w:hanging="180"/>
        <w:jc w:val="both"/>
        <w:rPr>
          <w:sz w:val="18"/>
        </w:rPr>
      </w:pPr>
      <w:r>
        <w:rPr>
          <w:sz w:val="18"/>
          <w:u w:val="single"/>
        </w:rPr>
        <w:t>Durata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della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Fideiussione</w:t>
      </w:r>
    </w:p>
    <w:p>
      <w:pPr>
        <w:pStyle w:val="BodyText"/>
        <w:spacing w:line="242" w:lineRule="auto" w:before="136"/>
        <w:ind w:left="1056" w:right="1054"/>
        <w:jc w:val="both"/>
      </w:pPr>
      <w:r>
        <w:rPr/>
        <w:t>La fideiussione avrà durata di un anno dalla data di sottoscrizione della stessa, ai soli fini del calcolo del</w:t>
      </w:r>
      <w:r>
        <w:rPr>
          <w:spacing w:val="1"/>
        </w:rPr>
        <w:t> </w:t>
      </w:r>
      <w:r>
        <w:rPr/>
        <w:t>premio, e si intenderà automaticamente e tacitamente rinnovata oltre la data indicata sulla medesima fino</w:t>
      </w:r>
      <w:r>
        <w:rPr>
          <w:spacing w:val="1"/>
        </w:rPr>
        <w:t> </w:t>
      </w:r>
      <w:r>
        <w:rPr/>
        <w:t>allo svincolo da parte di OPLO, svincolo che dovrà essere comunicato mediante PEC o lettera raccomandata</w:t>
      </w:r>
      <w:r>
        <w:rPr>
          <w:spacing w:val="1"/>
        </w:rPr>
        <w:t> </w:t>
      </w:r>
      <w:r>
        <w:rPr/>
        <w:t>a.r.;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garanzia</w:t>
      </w:r>
      <w:r>
        <w:rPr>
          <w:spacing w:val="2"/>
        </w:rPr>
        <w:t> </w:t>
      </w:r>
      <w:r>
        <w:rPr/>
        <w:t>si</w:t>
      </w:r>
      <w:r>
        <w:rPr>
          <w:spacing w:val="3"/>
        </w:rPr>
        <w:t> </w:t>
      </w:r>
      <w:r>
        <w:rPr/>
        <w:t>intende</w:t>
      </w:r>
      <w:r>
        <w:rPr>
          <w:spacing w:val="1"/>
        </w:rPr>
        <w:t> </w:t>
      </w:r>
      <w:r>
        <w:rPr/>
        <w:t>valida</w:t>
      </w:r>
      <w:r>
        <w:rPr>
          <w:spacing w:val="2"/>
        </w:rPr>
        <w:t> </w:t>
      </w:r>
      <w:r>
        <w:rPr/>
        <w:t>anche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assenza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firma</w:t>
      </w:r>
      <w:r>
        <w:rPr>
          <w:spacing w:val="3"/>
        </w:rPr>
        <w:t> </w:t>
      </w:r>
      <w:r>
        <w:rPr/>
        <w:t>per</w:t>
      </w:r>
      <w:r>
        <w:rPr>
          <w:spacing w:val="2"/>
        </w:rPr>
        <w:t> </w:t>
      </w:r>
      <w:r>
        <w:rPr/>
        <w:t>accettazione</w:t>
      </w:r>
      <w:r>
        <w:rPr>
          <w:spacing w:val="3"/>
        </w:rPr>
        <w:t> </w:t>
      </w:r>
      <w:r>
        <w:rPr/>
        <w:t>dell’Ente</w:t>
      </w:r>
      <w:r>
        <w:rPr>
          <w:spacing w:val="2"/>
        </w:rPr>
        <w:t> </w:t>
      </w:r>
      <w:r>
        <w:rPr/>
        <w:t>garantito.</w:t>
      </w:r>
    </w:p>
    <w:p>
      <w:pPr>
        <w:pStyle w:val="BodyText"/>
        <w:spacing w:line="244" w:lineRule="auto" w:before="134"/>
        <w:ind w:left="1056" w:right="1059"/>
        <w:jc w:val="both"/>
      </w:pPr>
      <w:r>
        <w:rPr/>
        <w:t>L’eventuale mancato pagamento del premio e dei supplementi dello stesso non potranno in nessun caso</w:t>
      </w:r>
      <w:r>
        <w:rPr>
          <w:spacing w:val="1"/>
        </w:rPr>
        <w:t> </w:t>
      </w:r>
      <w:r>
        <w:rPr/>
        <w:t>essere opposti</w:t>
      </w:r>
      <w:r>
        <w:rPr>
          <w:spacing w:val="-1"/>
        </w:rPr>
        <w:t> </w:t>
      </w:r>
      <w:r>
        <w:rPr/>
        <w:t>all’Ente garantito</w:t>
      </w:r>
    </w:p>
    <w:p>
      <w:pPr>
        <w:pStyle w:val="ListParagraph"/>
        <w:numPr>
          <w:ilvl w:val="0"/>
          <w:numId w:val="2"/>
        </w:numPr>
        <w:tabs>
          <w:tab w:pos="1236" w:val="left" w:leader="none"/>
        </w:tabs>
        <w:spacing w:line="240" w:lineRule="auto" w:before="130" w:after="0"/>
        <w:ind w:left="1235" w:right="0" w:hanging="180"/>
        <w:jc w:val="both"/>
        <w:rPr>
          <w:sz w:val="18"/>
        </w:rPr>
      </w:pPr>
      <w:r>
        <w:rPr>
          <w:sz w:val="18"/>
          <w:u w:val="single"/>
        </w:rPr>
        <w:t>Fideiussione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prestata</w:t>
      </w:r>
    </w:p>
    <w:p>
      <w:pPr>
        <w:pStyle w:val="BodyText"/>
        <w:tabs>
          <w:tab w:pos="4972" w:val="left" w:leader="none"/>
        </w:tabs>
        <w:spacing w:line="242" w:lineRule="auto" w:before="135"/>
        <w:ind w:left="1056" w:right="1053"/>
        <w:jc w:val="both"/>
      </w:pPr>
      <w:r>
        <w:rPr/>
        <w:t>L’importo garantito deve essere pari all’importo indebitamente percepito, maggiorato della relativa sanzione</w:t>
      </w:r>
      <w:r>
        <w:rPr>
          <w:spacing w:val="-38"/>
        </w:rPr>
        <w:t> </w:t>
      </w:r>
      <w:r>
        <w:rPr/>
        <w:t>amministrativa, ai sensi della L. 898/86 e degli interessi maturati e che matureranno dalla data di erogazione</w:t>
      </w:r>
      <w:r>
        <w:rPr>
          <w:spacing w:val="1"/>
        </w:rPr>
        <w:t> </w:t>
      </w:r>
      <w:r>
        <w:rPr/>
        <w:t>del presunto indebito fino alla data in cui sarà restituito l’indebito accertato. A tal fine l’importo complessivo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garantire</w:t>
      </w:r>
      <w:r>
        <w:rPr>
          <w:spacing w:val="3"/>
        </w:rPr>
        <w:t> </w:t>
      </w:r>
      <w:r>
        <w:rPr/>
        <w:t>è</w:t>
      </w:r>
      <w:r>
        <w:rPr>
          <w:spacing w:val="2"/>
        </w:rPr>
        <w:t> </w:t>
      </w:r>
      <w:r>
        <w:rPr/>
        <w:t>pari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euro</w:t>
      </w:r>
      <w:r>
        <w:rPr>
          <w:u w:val="single"/>
        </w:rPr>
        <w:tab/>
      </w:r>
      <w:r>
        <w:rPr>
          <w:i/>
        </w:rPr>
        <w:t>(in cifra</w:t>
      </w:r>
      <w:r>
        <w:rPr>
          <w:i/>
          <w:spacing w:val="1"/>
        </w:rPr>
        <w:t> </w:t>
      </w:r>
      <w:r>
        <w:rPr>
          <w:i/>
        </w:rPr>
        <w:t>e</w:t>
      </w:r>
      <w:r>
        <w:rPr>
          <w:i/>
          <w:spacing w:val="1"/>
        </w:rPr>
        <w:t> </w:t>
      </w:r>
      <w:r>
        <w:rPr>
          <w:i/>
        </w:rPr>
        <w:t>in lettere)</w:t>
      </w:r>
      <w:r>
        <w:rPr>
          <w:i/>
          <w:spacing w:val="1"/>
        </w:rPr>
        <w:t> </w:t>
      </w:r>
      <w:r>
        <w:rPr/>
        <w:t>composto da: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  <w:tab w:pos="6629" w:val="left" w:leader="none"/>
        </w:tabs>
        <w:spacing w:line="240" w:lineRule="auto" w:before="135" w:after="0"/>
        <w:ind w:left="1245" w:right="0" w:hanging="190"/>
        <w:jc w:val="both"/>
        <w:rPr>
          <w:sz w:val="18"/>
        </w:rPr>
      </w:pPr>
      <w:r>
        <w:rPr>
          <w:sz w:val="18"/>
        </w:rPr>
        <w:t>Importo</w:t>
      </w:r>
      <w:r>
        <w:rPr>
          <w:spacing w:val="3"/>
          <w:sz w:val="18"/>
        </w:rPr>
        <w:t> </w:t>
      </w:r>
      <w:r>
        <w:rPr>
          <w:sz w:val="18"/>
        </w:rPr>
        <w:t>percepito</w:t>
      </w:r>
      <w:r>
        <w:rPr>
          <w:spacing w:val="3"/>
          <w:sz w:val="18"/>
        </w:rPr>
        <w:t> </w:t>
      </w:r>
      <w:r>
        <w:rPr>
          <w:sz w:val="18"/>
        </w:rPr>
        <w:t>oggetto</w:t>
      </w:r>
      <w:r>
        <w:rPr>
          <w:spacing w:val="4"/>
          <w:sz w:val="18"/>
        </w:rPr>
        <w:t> </w:t>
      </w:r>
      <w:r>
        <w:rPr>
          <w:sz w:val="18"/>
        </w:rPr>
        <w:t>di</w:t>
      </w:r>
      <w:r>
        <w:rPr>
          <w:spacing w:val="3"/>
          <w:sz w:val="18"/>
        </w:rPr>
        <w:t> </w:t>
      </w:r>
      <w:r>
        <w:rPr>
          <w:sz w:val="18"/>
        </w:rPr>
        <w:t>contestazione</w:t>
      </w:r>
      <w:r>
        <w:rPr>
          <w:spacing w:val="6"/>
          <w:sz w:val="18"/>
        </w:rPr>
        <w:t> </w:t>
      </w:r>
      <w:r>
        <w:rPr>
          <w:sz w:val="18"/>
        </w:rPr>
        <w:t>euro</w:t>
      </w:r>
      <w:r>
        <w:rPr>
          <w:sz w:val="18"/>
          <w:u w:val="single"/>
        </w:rPr>
        <w:tab/>
      </w:r>
      <w:r>
        <w:rPr>
          <w:i/>
          <w:sz w:val="18"/>
        </w:rPr>
        <w:t>(in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cifra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lettere)</w:t>
      </w:r>
      <w:r>
        <w:rPr>
          <w:sz w:val="18"/>
        </w:rPr>
        <w:t>;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  <w:tab w:pos="5564" w:val="left" w:leader="none"/>
        </w:tabs>
        <w:spacing w:line="242" w:lineRule="auto" w:before="135" w:after="0"/>
        <w:ind w:left="1056" w:right="1056" w:hanging="1"/>
        <w:jc w:val="both"/>
        <w:rPr>
          <w:sz w:val="18"/>
        </w:rPr>
      </w:pPr>
      <w:r>
        <w:rPr>
          <w:sz w:val="18"/>
        </w:rPr>
        <w:t>Maggiorazione</w:t>
      </w:r>
      <w:r>
        <w:rPr>
          <w:spacing w:val="37"/>
          <w:sz w:val="18"/>
        </w:rPr>
        <w:t> </w:t>
      </w:r>
      <w:r>
        <w:rPr>
          <w:sz w:val="18"/>
        </w:rPr>
        <w:t>del</w:t>
      </w:r>
      <w:r>
        <w:rPr>
          <w:spacing w:val="37"/>
          <w:sz w:val="18"/>
        </w:rPr>
        <w:t> </w:t>
      </w:r>
      <w:r>
        <w:rPr>
          <w:sz w:val="18"/>
        </w:rPr>
        <w:t>10%</w:t>
      </w:r>
      <w:r>
        <w:rPr>
          <w:spacing w:val="40"/>
          <w:sz w:val="18"/>
        </w:rPr>
        <w:t> </w:t>
      </w:r>
      <w:r>
        <w:rPr>
          <w:sz w:val="18"/>
        </w:rPr>
        <w:t>euro</w:t>
      </w:r>
      <w:r>
        <w:rPr>
          <w:sz w:val="18"/>
          <w:u w:val="single"/>
        </w:rPr>
        <w:tab/>
      </w:r>
      <w:r>
        <w:rPr>
          <w:i/>
          <w:sz w:val="18"/>
        </w:rPr>
        <w:t>(in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cifra</w:t>
      </w:r>
      <w:r>
        <w:rPr>
          <w:i/>
          <w:spacing w:val="38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lettere)</w:t>
      </w:r>
      <w:r>
        <w:rPr>
          <w:i/>
          <w:spacing w:val="40"/>
          <w:sz w:val="18"/>
        </w:rPr>
        <w:t> </w:t>
      </w:r>
      <w:r>
        <w:rPr>
          <w:sz w:val="18"/>
        </w:rPr>
        <w:t>anche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garanzia</w:t>
      </w:r>
      <w:r>
        <w:rPr>
          <w:spacing w:val="36"/>
          <w:sz w:val="18"/>
        </w:rPr>
        <w:t> </w:t>
      </w:r>
      <w:r>
        <w:rPr>
          <w:sz w:val="18"/>
        </w:rPr>
        <w:t>della</w:t>
      </w:r>
      <w:r>
        <w:rPr>
          <w:spacing w:val="-38"/>
          <w:sz w:val="18"/>
        </w:rPr>
        <w:t> </w:t>
      </w:r>
      <w:r>
        <w:rPr>
          <w:sz w:val="18"/>
        </w:rPr>
        <w:t>restituzione degli interessi maturati e che matureranno dalla data di erogazione del presunto indebito fino</w:t>
      </w:r>
      <w:r>
        <w:rPr>
          <w:spacing w:val="1"/>
          <w:sz w:val="18"/>
        </w:rPr>
        <w:t> </w:t>
      </w:r>
      <w:r>
        <w:rPr>
          <w:sz w:val="18"/>
        </w:rPr>
        <w:t>alla data in</w:t>
      </w:r>
      <w:r>
        <w:rPr>
          <w:spacing w:val="1"/>
          <w:sz w:val="18"/>
        </w:rPr>
        <w:t> </w:t>
      </w:r>
      <w:r>
        <w:rPr>
          <w:sz w:val="18"/>
        </w:rPr>
        <w:t>cui sarà</w:t>
      </w:r>
      <w:r>
        <w:rPr>
          <w:spacing w:val="1"/>
          <w:sz w:val="18"/>
        </w:rPr>
        <w:t> </w:t>
      </w:r>
      <w:r>
        <w:rPr>
          <w:sz w:val="18"/>
        </w:rPr>
        <w:t>restituito l’indebito accertato;</w:t>
      </w:r>
    </w:p>
    <w:p>
      <w:pPr>
        <w:tabs>
          <w:tab w:pos="6246" w:val="left" w:leader="none"/>
        </w:tabs>
        <w:spacing w:before="135"/>
        <w:ind w:left="1056" w:right="0" w:firstLine="0"/>
        <w:jc w:val="both"/>
        <w:rPr>
          <w:sz w:val="18"/>
        </w:rPr>
      </w:pPr>
      <w:r>
        <w:rPr>
          <w:sz w:val="18"/>
        </w:rPr>
        <w:t>4)</w:t>
      </w:r>
      <w:r>
        <w:rPr>
          <w:spacing w:val="2"/>
          <w:sz w:val="18"/>
        </w:rPr>
        <w:t> </w:t>
      </w:r>
      <w:r>
        <w:rPr>
          <w:sz w:val="18"/>
        </w:rPr>
        <w:t>Importo</w:t>
      </w:r>
      <w:r>
        <w:rPr>
          <w:spacing w:val="3"/>
          <w:sz w:val="18"/>
        </w:rPr>
        <w:t> </w:t>
      </w:r>
      <w:r>
        <w:rPr>
          <w:sz w:val="18"/>
        </w:rPr>
        <w:t>della</w:t>
      </w:r>
      <w:r>
        <w:rPr>
          <w:spacing w:val="2"/>
          <w:sz w:val="18"/>
        </w:rPr>
        <w:t> </w:t>
      </w:r>
      <w:r>
        <w:rPr>
          <w:sz w:val="18"/>
        </w:rPr>
        <w:t>sanzione</w:t>
      </w:r>
      <w:r>
        <w:rPr>
          <w:spacing w:val="4"/>
          <w:sz w:val="18"/>
        </w:rPr>
        <w:t> </w:t>
      </w:r>
      <w:r>
        <w:rPr>
          <w:sz w:val="18"/>
        </w:rPr>
        <w:t>amministrativa</w:t>
      </w:r>
      <w:r>
        <w:rPr>
          <w:spacing w:val="5"/>
          <w:sz w:val="18"/>
        </w:rPr>
        <w:t> </w:t>
      </w:r>
      <w:r>
        <w:rPr>
          <w:sz w:val="18"/>
        </w:rPr>
        <w:t>euro</w:t>
      </w:r>
      <w:r>
        <w:rPr>
          <w:sz w:val="18"/>
          <w:u w:val="single"/>
        </w:rPr>
        <w:tab/>
      </w:r>
      <w:r>
        <w:rPr>
          <w:i/>
          <w:sz w:val="18"/>
        </w:rPr>
        <w:t>(in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cifra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lettere)</w:t>
      </w:r>
      <w:r>
        <w:rPr>
          <w:sz w:val="18"/>
        </w:rPr>
        <w:t>;</w:t>
      </w:r>
    </w:p>
    <w:p>
      <w:pPr>
        <w:pStyle w:val="BodyText"/>
        <w:spacing w:line="388" w:lineRule="auto" w:before="135"/>
        <w:ind w:left="1056" w:right="1284"/>
        <w:jc w:val="both"/>
      </w:pPr>
      <w:r>
        <w:rPr/>
        <w:t>L’importo degli interessi sarà calcolato e comunicato da OPR al momento della restituzione dell’indebito.</w:t>
      </w:r>
      <w:r>
        <w:rPr>
          <w:spacing w:val="1"/>
        </w:rPr>
        <w:t> </w:t>
      </w:r>
      <w:r>
        <w:rPr>
          <w:u w:val="single"/>
        </w:rPr>
        <w:t>5. Indebita</w:t>
      </w:r>
      <w:r>
        <w:rPr>
          <w:spacing w:val="1"/>
          <w:u w:val="single"/>
        </w:rPr>
        <w:t> </w:t>
      </w:r>
      <w:r>
        <w:rPr>
          <w:u w:val="single"/>
        </w:rPr>
        <w:t>percezione</w:t>
      </w:r>
    </w:p>
    <w:p>
      <w:pPr>
        <w:pStyle w:val="BodyText"/>
        <w:spacing w:line="242" w:lineRule="auto"/>
        <w:ind w:left="1056" w:right="1056"/>
        <w:jc w:val="both"/>
      </w:pPr>
      <w:r>
        <w:rPr/>
        <w:t>L’indebita percezione si intende definitivamente accertata con provvedimento amministrativo o giudiziario</w:t>
      </w:r>
      <w:r>
        <w:rPr>
          <w:spacing w:val="1"/>
        </w:rPr>
        <w:t> </w:t>
      </w:r>
      <w:r>
        <w:rPr/>
        <w:t>non più soggetto ad impugnazione ordinaria ai sensi dell’articolo 324 c.p.c. nonché dell’art. 648 c.p.p., o delle</w:t>
      </w:r>
      <w:r>
        <w:rPr>
          <w:spacing w:val="-38"/>
        </w:rPr>
        <w:t> </w:t>
      </w:r>
      <w:r>
        <w:rPr/>
        <w:t>leggi</w:t>
      </w:r>
      <w:r>
        <w:rPr>
          <w:spacing w:val="1"/>
        </w:rPr>
        <w:t> </w:t>
      </w:r>
      <w:r>
        <w:rPr/>
        <w:t>speciali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regolano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fronte</w:t>
      </w:r>
      <w:r>
        <w:rPr>
          <w:spacing w:val="1"/>
        </w:rPr>
        <w:t> </w:t>
      </w:r>
      <w:r>
        <w:rPr/>
        <w:t>all’Autorità</w:t>
      </w:r>
      <w:r>
        <w:rPr>
          <w:spacing w:val="1"/>
        </w:rPr>
        <w:t> </w:t>
      </w:r>
      <w:r>
        <w:rPr/>
        <w:t>Giudiziaria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ricorsi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via</w:t>
      </w:r>
      <w:r>
        <w:rPr>
          <w:spacing w:val="-38"/>
        </w:rPr>
        <w:t> </w:t>
      </w:r>
      <w:r>
        <w:rPr/>
        <w:t>amministrativa.</w:t>
      </w:r>
    </w:p>
    <w:p>
      <w:pPr>
        <w:spacing w:after="0" w:line="242" w:lineRule="auto"/>
        <w:jc w:val="both"/>
        <w:sectPr>
          <w:pgSz w:w="10660" w:h="15750"/>
          <w:pgMar w:top="240" w:bottom="280" w:left="280" w:right="2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93.25pt;height:27.35pt;mso-position-horizontal-relative:char;mso-position-vertical-relative:line" coordorigin="0,0" coordsize="9865,547">
            <v:shape style="position:absolute;left:8755;top:72;width:1110;height:330" type="#_x0000_t75" stroked="false">
              <v:imagedata r:id="rId5" o:title=""/>
            </v:shape>
            <v:shape style="position:absolute;left:8209;top:0;width:479;height:479" type="#_x0000_t75" stroked="false">
              <v:imagedata r:id="rId11" o:title=""/>
            </v:shape>
            <v:shape style="position:absolute;left:8285;top:75;width:331;height:331" type="#_x0000_t75" stroked="false">
              <v:imagedata r:id="rId12" o:title=""/>
            </v:shape>
            <v:line style="position:absolute" from="0,542" to="9865,542" stroked="true" strokeweight=".5pt" strokecolor="#231f20">
              <v:stroke dashstyle="solid"/>
            </v:line>
            <v:shape style="position:absolute;left:0;top:281;width:1369;height:20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  <w10:wrap type="none"/>
            </v:shape>
            <v:shape style="position:absolute;left:4667;top:281;width:549;height:19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125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–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30"/>
        <w:ind w:left="645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2022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236" w:val="left" w:leader="none"/>
        </w:tabs>
        <w:spacing w:line="240" w:lineRule="auto" w:before="65" w:after="0"/>
        <w:ind w:left="1235" w:right="0" w:hanging="180"/>
        <w:jc w:val="left"/>
        <w:rPr>
          <w:sz w:val="18"/>
        </w:rPr>
      </w:pPr>
      <w:r>
        <w:rPr>
          <w:sz w:val="18"/>
          <w:u w:val="single"/>
        </w:rPr>
        <w:t>Richiesta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di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pagamento</w:t>
      </w:r>
    </w:p>
    <w:p>
      <w:pPr>
        <w:pStyle w:val="BodyText"/>
        <w:spacing w:line="242" w:lineRule="auto" w:before="136"/>
        <w:ind w:left="1056" w:right="1058"/>
        <w:jc w:val="both"/>
      </w:pPr>
      <w:r>
        <w:rPr/>
        <w:t>Qualora il Contraente non abbia provveduto, entro 30 (trenta) giorni dalla ricezione dell’apposito invito, a</w:t>
      </w:r>
      <w:r>
        <w:rPr>
          <w:spacing w:val="1"/>
        </w:rPr>
        <w:t> </w:t>
      </w:r>
      <w:r>
        <w:rPr/>
        <w:t>rimborsare</w:t>
      </w:r>
      <w:r>
        <w:rPr>
          <w:spacing w:val="1"/>
        </w:rPr>
        <w:t> </w:t>
      </w:r>
      <w:r>
        <w:rPr/>
        <w:t>all’OPLO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richiesto,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fideiussione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escussa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quest’ultimo,</w:t>
      </w:r>
      <w:r>
        <w:rPr>
          <w:spacing w:val="1"/>
        </w:rPr>
        <w:t> </w:t>
      </w:r>
      <w:r>
        <w:rPr/>
        <w:t>facendone</w:t>
      </w:r>
      <w:r>
        <w:rPr>
          <w:spacing w:val="1"/>
        </w:rPr>
        <w:t> </w:t>
      </w:r>
      <w:r>
        <w:rPr/>
        <w:t>richiesta al</w:t>
      </w:r>
      <w:r>
        <w:rPr>
          <w:spacing w:val="2"/>
        </w:rPr>
        <w:t> </w:t>
      </w:r>
      <w:r>
        <w:rPr/>
        <w:t>Fideiussore</w:t>
      </w:r>
      <w:r>
        <w:rPr>
          <w:spacing w:val="1"/>
        </w:rPr>
        <w:t> </w:t>
      </w:r>
      <w:r>
        <w:rPr/>
        <w:t>mediante</w:t>
      </w:r>
      <w:r>
        <w:rPr>
          <w:spacing w:val="2"/>
        </w:rPr>
        <w:t> </w:t>
      </w:r>
      <w:r>
        <w:rPr/>
        <w:t>PEC o</w:t>
      </w:r>
      <w:r>
        <w:rPr>
          <w:spacing w:val="2"/>
        </w:rPr>
        <w:t> </w:t>
      </w:r>
      <w:r>
        <w:rPr/>
        <w:t>raccomandata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avviso</w:t>
      </w:r>
      <w:r>
        <w:rPr>
          <w:spacing w:val="2"/>
        </w:rPr>
        <w:t> </w:t>
      </w:r>
      <w:r>
        <w:rPr/>
        <w:t>di ricevimento.</w:t>
      </w:r>
    </w:p>
    <w:p>
      <w:pPr>
        <w:pStyle w:val="ListParagraph"/>
        <w:numPr>
          <w:ilvl w:val="0"/>
          <w:numId w:val="4"/>
        </w:numPr>
        <w:tabs>
          <w:tab w:pos="1236" w:val="left" w:leader="none"/>
        </w:tabs>
        <w:spacing w:line="240" w:lineRule="auto" w:before="134" w:after="0"/>
        <w:ind w:left="1235" w:right="0" w:hanging="180"/>
        <w:jc w:val="left"/>
        <w:rPr>
          <w:sz w:val="18"/>
        </w:rPr>
      </w:pPr>
      <w:r>
        <w:rPr>
          <w:sz w:val="18"/>
          <w:u w:val="single"/>
        </w:rPr>
        <w:t>Modalità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di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pagamento</w:t>
      </w:r>
    </w:p>
    <w:p>
      <w:pPr>
        <w:pStyle w:val="BodyText"/>
        <w:spacing w:line="242" w:lineRule="auto" w:before="136"/>
        <w:ind w:left="1056" w:right="1055" w:hanging="1"/>
        <w:jc w:val="both"/>
      </w:pPr>
      <w:r>
        <w:rPr/>
        <w:t>Il pagamento dell’importo richiesto da OPLO sarà effettuato dal Fideiussore a prima e semplice richiesta</w:t>
      </w:r>
      <w:r>
        <w:rPr>
          <w:spacing w:val="1"/>
        </w:rPr>
        <w:t> </w:t>
      </w:r>
      <w:r>
        <w:rPr/>
        <w:t>scritta, in modo automatico ed incondizionato, entro e non oltre 15 (quindici) giorni dalla ricezione di questa,</w:t>
      </w:r>
      <w:r>
        <w:rPr>
          <w:spacing w:val="-38"/>
        </w:rPr>
        <w:t> </w:t>
      </w:r>
      <w:r>
        <w:rPr/>
        <w:t>senza possibilità per il Fideiussore di opporre a OPLO alcuna eccezione, anche nell’eventualità di opposizioni</w:t>
      </w:r>
      <w:r>
        <w:rPr>
          <w:spacing w:val="1"/>
        </w:rPr>
        <w:t> </w:t>
      </w:r>
      <w:r>
        <w:rPr/>
        <w:t>proposte dal Contraente o da altri soggetti comunque interessati ed anche nel caso che il Contraente nel</w:t>
      </w:r>
      <w:r>
        <w:rPr>
          <w:spacing w:val="1"/>
        </w:rPr>
        <w:t> </w:t>
      </w:r>
      <w:r>
        <w:rPr/>
        <w:t>frattempo</w:t>
      </w:r>
      <w:r>
        <w:rPr>
          <w:spacing w:val="-2"/>
        </w:rPr>
        <w:t> </w:t>
      </w:r>
      <w:r>
        <w:rPr/>
        <w:t>sia</w:t>
      </w:r>
      <w:r>
        <w:rPr>
          <w:spacing w:val="-4"/>
        </w:rPr>
        <w:t> </w:t>
      </w:r>
      <w:r>
        <w:rPr/>
        <w:t>stato</w:t>
      </w:r>
      <w:r>
        <w:rPr>
          <w:spacing w:val="-1"/>
        </w:rPr>
        <w:t> </w:t>
      </w:r>
      <w:r>
        <w:rPr/>
        <w:t>dichiarato</w:t>
      </w:r>
      <w:r>
        <w:rPr>
          <w:spacing w:val="-4"/>
        </w:rPr>
        <w:t> </w:t>
      </w:r>
      <w:r>
        <w:rPr/>
        <w:t>fallito</w:t>
      </w:r>
      <w:r>
        <w:rPr>
          <w:spacing w:val="-3"/>
        </w:rPr>
        <w:t> </w:t>
      </w:r>
      <w:r>
        <w:rPr/>
        <w:t>ovvero</w:t>
      </w:r>
      <w:r>
        <w:rPr>
          <w:spacing w:val="-3"/>
        </w:rPr>
        <w:t> </w:t>
      </w:r>
      <w:r>
        <w:rPr/>
        <w:t>sottoposto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concorsuali</w:t>
      </w:r>
      <w:r>
        <w:rPr>
          <w:spacing w:val="-2"/>
        </w:rPr>
        <w:t> </w:t>
      </w:r>
      <w:r>
        <w:rPr/>
        <w:t>ovvero</w:t>
      </w:r>
      <w:r>
        <w:rPr>
          <w:spacing w:val="-3"/>
        </w:rPr>
        <w:t> </w:t>
      </w:r>
      <w:r>
        <w:rPr/>
        <w:t>posto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liquidazione.</w:t>
      </w:r>
    </w:p>
    <w:p>
      <w:pPr>
        <w:pStyle w:val="ListParagraph"/>
        <w:numPr>
          <w:ilvl w:val="0"/>
          <w:numId w:val="4"/>
        </w:numPr>
        <w:tabs>
          <w:tab w:pos="1236" w:val="left" w:leader="none"/>
        </w:tabs>
        <w:spacing w:line="240" w:lineRule="auto" w:before="135" w:after="0"/>
        <w:ind w:left="1235" w:right="0" w:hanging="180"/>
        <w:jc w:val="left"/>
        <w:rPr>
          <w:sz w:val="18"/>
        </w:rPr>
      </w:pPr>
      <w:r>
        <w:rPr>
          <w:sz w:val="18"/>
          <w:u w:val="single"/>
        </w:rPr>
        <w:t>Rinuncia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al</w:t>
      </w:r>
      <w:r>
        <w:rPr>
          <w:spacing w:val="4"/>
          <w:sz w:val="18"/>
          <w:u w:val="single"/>
        </w:rPr>
        <w:t> </w:t>
      </w:r>
      <w:r>
        <w:rPr>
          <w:sz w:val="18"/>
          <w:u w:val="single"/>
        </w:rPr>
        <w:t>beneficio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della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preventiva</w:t>
      </w:r>
      <w:r>
        <w:rPr>
          <w:spacing w:val="5"/>
          <w:sz w:val="18"/>
          <w:u w:val="single"/>
        </w:rPr>
        <w:t> </w:t>
      </w:r>
      <w:r>
        <w:rPr>
          <w:sz w:val="18"/>
          <w:u w:val="single"/>
        </w:rPr>
        <w:t>escussione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Contraente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ed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alle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accezioni</w:t>
      </w:r>
    </w:p>
    <w:p>
      <w:pPr>
        <w:pStyle w:val="BodyText"/>
        <w:spacing w:line="242" w:lineRule="auto" w:before="135"/>
        <w:ind w:left="1056" w:right="1054"/>
        <w:jc w:val="both"/>
      </w:pPr>
      <w:r>
        <w:rPr/>
        <w:t>La presente fideiussione viene rilasciata con espressa rinuncia al beneficio della preventiva escussione di cui</w:t>
      </w:r>
      <w:r>
        <w:rPr>
          <w:spacing w:val="1"/>
        </w:rPr>
        <w:t> </w:t>
      </w:r>
      <w:r>
        <w:rPr/>
        <w:t>all’art.</w:t>
      </w:r>
      <w:r>
        <w:rPr>
          <w:spacing w:val="1"/>
        </w:rPr>
        <w:t> </w:t>
      </w:r>
      <w:r>
        <w:rPr/>
        <w:t>1944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segg.</w:t>
      </w:r>
      <w:r>
        <w:rPr>
          <w:spacing w:val="1"/>
        </w:rPr>
        <w:t> </w:t>
      </w:r>
      <w:r>
        <w:rPr/>
        <w:t>Cod.</w:t>
      </w:r>
      <w:r>
        <w:rPr>
          <w:spacing w:val="1"/>
        </w:rPr>
        <w:t> </w:t>
      </w:r>
      <w:r>
        <w:rPr/>
        <w:t>civ.,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contemplato</w:t>
      </w:r>
      <w:r>
        <w:rPr>
          <w:spacing w:val="1"/>
        </w:rPr>
        <w:t> </w:t>
      </w:r>
      <w:r>
        <w:rPr/>
        <w:t>dagli</w:t>
      </w:r>
      <w:r>
        <w:rPr>
          <w:spacing w:val="1"/>
        </w:rPr>
        <w:t> </w:t>
      </w:r>
      <w:r>
        <w:rPr/>
        <w:t>artt.</w:t>
      </w:r>
      <w:r>
        <w:rPr>
          <w:spacing w:val="1"/>
        </w:rPr>
        <w:t> </w:t>
      </w:r>
      <w:r>
        <w:rPr/>
        <w:t>1955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segg.</w:t>
      </w:r>
      <w:r>
        <w:rPr>
          <w:spacing w:val="1"/>
        </w:rPr>
        <w:t> </w:t>
      </w:r>
      <w:r>
        <w:rPr/>
        <w:t>Cod.</w:t>
      </w:r>
      <w:r>
        <w:rPr>
          <w:spacing w:val="1"/>
        </w:rPr>
        <w:t> </w:t>
      </w:r>
      <w:r>
        <w:rPr/>
        <w:t>civ.,</w:t>
      </w:r>
      <w:r>
        <w:rPr>
          <w:spacing w:val="1"/>
        </w:rPr>
        <w:t> </w:t>
      </w:r>
      <w:r>
        <w:rPr/>
        <w:t>volendo</w:t>
      </w:r>
      <w:r>
        <w:rPr>
          <w:spacing w:val="1"/>
        </w:rPr>
        <w:t> </w:t>
      </w:r>
      <w:r>
        <w:rPr/>
        <w:t>ed</w:t>
      </w:r>
      <w:r>
        <w:rPr>
          <w:spacing w:val="-38"/>
        </w:rPr>
        <w:t> </w:t>
      </w:r>
      <w:r>
        <w:rPr/>
        <w:t>intendendo il Fideiussore rimanere obbligato in solido con il contraente fino alla estinzione del credito</w:t>
      </w:r>
      <w:r>
        <w:rPr>
          <w:spacing w:val="1"/>
        </w:rPr>
        <w:t> </w:t>
      </w:r>
      <w:r>
        <w:rPr/>
        <w:t>garantito, nonché con espressa rinuncia ad opporre eccezioni ai sensi degli artt. 1242 – 1247 Cod. civ. per</w:t>
      </w:r>
      <w:r>
        <w:rPr>
          <w:spacing w:val="1"/>
        </w:rPr>
        <w:t> </w:t>
      </w:r>
      <w:r>
        <w:rPr/>
        <w:t>quanto riguarda crediti certi, liquidi ed esigibili che il Contraente abbia a qualunque titolo, maturato nei</w:t>
      </w:r>
      <w:r>
        <w:rPr>
          <w:spacing w:val="1"/>
        </w:rPr>
        <w:t> </w:t>
      </w:r>
      <w:r>
        <w:rPr/>
        <w:t>confronti</w:t>
      </w:r>
      <w:r>
        <w:rPr>
          <w:spacing w:val="1"/>
        </w:rPr>
        <w:t> </w:t>
      </w:r>
      <w:r>
        <w:rPr/>
        <w:t>di OPLO.</w:t>
      </w:r>
    </w:p>
    <w:p>
      <w:pPr>
        <w:pStyle w:val="ListParagraph"/>
        <w:numPr>
          <w:ilvl w:val="0"/>
          <w:numId w:val="4"/>
        </w:numPr>
        <w:tabs>
          <w:tab w:pos="1236" w:val="left" w:leader="none"/>
        </w:tabs>
        <w:spacing w:line="240" w:lineRule="auto" w:before="136" w:after="0"/>
        <w:ind w:left="1235" w:right="0" w:hanging="180"/>
        <w:jc w:val="left"/>
        <w:rPr>
          <w:sz w:val="18"/>
        </w:rPr>
      </w:pPr>
      <w:r>
        <w:rPr>
          <w:sz w:val="18"/>
          <w:u w:val="single"/>
        </w:rPr>
        <w:t>Foro</w:t>
      </w:r>
      <w:r>
        <w:rPr>
          <w:spacing w:val="4"/>
          <w:sz w:val="18"/>
          <w:u w:val="single"/>
        </w:rPr>
        <w:t> </w:t>
      </w:r>
      <w:r>
        <w:rPr>
          <w:sz w:val="18"/>
          <w:u w:val="single"/>
        </w:rPr>
        <w:t>competente</w:t>
      </w:r>
    </w:p>
    <w:p>
      <w:pPr>
        <w:pStyle w:val="BodyText"/>
        <w:spacing w:line="242" w:lineRule="auto" w:before="135"/>
        <w:ind w:left="1056" w:right="1059"/>
        <w:jc w:val="both"/>
      </w:pPr>
      <w:r>
        <w:rPr/>
        <w:t>Le</w:t>
      </w:r>
      <w:r>
        <w:rPr>
          <w:spacing w:val="1"/>
        </w:rPr>
        <w:t> </w:t>
      </w:r>
      <w:r>
        <w:rPr/>
        <w:t>parti</w:t>
      </w:r>
      <w:r>
        <w:rPr>
          <w:spacing w:val="1"/>
        </w:rPr>
        <w:t> </w:t>
      </w:r>
      <w:r>
        <w:rPr/>
        <w:t>convengono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qualsiasi</w:t>
      </w:r>
      <w:r>
        <w:rPr>
          <w:spacing w:val="1"/>
        </w:rPr>
        <w:t> </w:t>
      </w:r>
      <w:r>
        <w:rPr/>
        <w:t>controversia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possa</w:t>
      </w:r>
      <w:r>
        <w:rPr>
          <w:spacing w:val="1"/>
        </w:rPr>
        <w:t> </w:t>
      </w:r>
      <w:r>
        <w:rPr/>
        <w:t>sorgere</w:t>
      </w:r>
      <w:r>
        <w:rPr>
          <w:spacing w:val="1"/>
        </w:rPr>
        <w:t> </w:t>
      </w:r>
      <w:r>
        <w:rPr/>
        <w:t>relativamente</w:t>
      </w:r>
      <w:r>
        <w:rPr>
          <w:spacing w:val="1"/>
        </w:rPr>
        <w:t> </w:t>
      </w:r>
      <w:r>
        <w:rPr/>
        <w:t>all’esecuzione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all’interpretazione della</w:t>
      </w:r>
      <w:r>
        <w:rPr>
          <w:spacing w:val="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fideiussione, il</w:t>
      </w:r>
      <w:r>
        <w:rPr>
          <w:spacing w:val="1"/>
        </w:rPr>
        <w:t> </w:t>
      </w:r>
      <w:r>
        <w:rPr/>
        <w:t>Foro</w:t>
      </w:r>
      <w:r>
        <w:rPr>
          <w:spacing w:val="2"/>
        </w:rPr>
        <w:t> </w:t>
      </w:r>
      <w:r>
        <w:rPr/>
        <w:t>competente sarà</w:t>
      </w:r>
      <w:r>
        <w:rPr>
          <w:spacing w:val="1"/>
        </w:rPr>
        <w:t> </w:t>
      </w:r>
      <w:r>
        <w:rPr/>
        <w:t>quello</w:t>
      </w:r>
      <w:r>
        <w:rPr>
          <w:spacing w:val="2"/>
        </w:rPr>
        <w:t> </w:t>
      </w:r>
      <w:r>
        <w:rPr/>
        <w:t>di</w:t>
      </w:r>
      <w:r>
        <w:rPr>
          <w:spacing w:val="1"/>
        </w:rPr>
        <w:t> </w:t>
      </w:r>
      <w:r>
        <w:rPr/>
        <w:t>Milano.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40" w:lineRule="auto" w:before="134" w:after="0"/>
        <w:ind w:left="1328" w:right="0" w:hanging="273"/>
        <w:jc w:val="left"/>
        <w:rPr>
          <w:sz w:val="18"/>
        </w:rPr>
      </w:pPr>
      <w:r>
        <w:rPr>
          <w:sz w:val="18"/>
          <w:u w:val="single"/>
        </w:rPr>
        <w:t>Oneri</w:t>
      </w:r>
    </w:p>
    <w:p>
      <w:pPr>
        <w:pStyle w:val="BodyText"/>
        <w:spacing w:line="242" w:lineRule="auto" w:before="135"/>
        <w:ind w:left="1056" w:right="1057"/>
        <w:jc w:val="both"/>
      </w:pPr>
      <w:r>
        <w:rPr/>
        <w:t>Il Fideiussore conviene che le imposte, tasse, i tributi e gli oneri stabiliti per legge o di qualsiasi natura,</w:t>
      </w:r>
      <w:r>
        <w:rPr>
          <w:spacing w:val="1"/>
        </w:rPr>
        <w:t> </w:t>
      </w:r>
      <w:r>
        <w:rPr/>
        <w:t>presenti e futuri, relativi alla presente Fideiussione ed agli atti da essa dipendenti o dagli atti derivanti</w:t>
      </w:r>
      <w:r>
        <w:rPr>
          <w:spacing w:val="1"/>
        </w:rPr>
        <w:t> </w:t>
      </w:r>
      <w:r>
        <w:rPr/>
        <w:t>dall’eventuale recupero delle somme siano</w:t>
      </w:r>
      <w:r>
        <w:rPr>
          <w:spacing w:val="2"/>
        </w:rPr>
        <w:t> </w:t>
      </w:r>
      <w:r>
        <w:rPr/>
        <w:t>a carico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Contraente.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135" w:after="0"/>
        <w:ind w:left="1287" w:right="0" w:hanging="232"/>
        <w:jc w:val="left"/>
        <w:rPr>
          <w:sz w:val="18"/>
        </w:rPr>
      </w:pPr>
      <w:r>
        <w:rPr>
          <w:sz w:val="18"/>
          <w:u w:val="single"/>
        </w:rPr>
        <w:t>Trattamento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dei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dati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personal</w:t>
      </w:r>
      <w:r>
        <w:rPr>
          <w:sz w:val="18"/>
        </w:rPr>
        <w:t>i</w:t>
      </w:r>
    </w:p>
    <w:p>
      <w:pPr>
        <w:pStyle w:val="BodyText"/>
        <w:spacing w:line="242" w:lineRule="auto" w:before="135"/>
        <w:ind w:left="1056" w:right="1055"/>
        <w:jc w:val="both"/>
      </w:pPr>
      <w:r>
        <w:rPr/>
        <w:t>Ai sensi e per gli effetti del decreto legislativo 30 giugno 2003, n. 196 (Codice della Privacy) e successive</w:t>
      </w:r>
      <w:r>
        <w:rPr>
          <w:spacing w:val="1"/>
        </w:rPr>
        <w:t> </w:t>
      </w:r>
      <w:r>
        <w:rPr/>
        <w:t>modifiche, e limitatamente alle finalità relative alla presente fidejussione, il Contraente e il Fideiussore si</w:t>
      </w:r>
      <w:r>
        <w:rPr>
          <w:spacing w:val="1"/>
        </w:rPr>
        <w:t> </w:t>
      </w:r>
      <w:r>
        <w:rPr/>
        <w:t>forniscono reciprocamente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consenso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trattamento dei</w:t>
      </w:r>
      <w:r>
        <w:rPr>
          <w:spacing w:val="1"/>
        </w:rPr>
        <w:t> </w:t>
      </w:r>
      <w:r>
        <w:rPr/>
        <w:t>propri</w:t>
      </w:r>
      <w:r>
        <w:rPr>
          <w:spacing w:val="1"/>
        </w:rPr>
        <w:t> </w:t>
      </w:r>
      <w:r>
        <w:rPr/>
        <w:t>dati personali.</w:t>
      </w:r>
    </w:p>
    <w:p>
      <w:pPr>
        <w:pStyle w:val="BodyText"/>
        <w:spacing w:line="242" w:lineRule="auto" w:before="135"/>
        <w:ind w:left="1056" w:right="1060"/>
        <w:jc w:val="both"/>
      </w:pPr>
      <w:r>
        <w:rPr/>
        <w:t>Si</w:t>
      </w:r>
      <w:r>
        <w:rPr>
          <w:spacing w:val="1"/>
        </w:rPr>
        <w:t> </w:t>
      </w:r>
      <w:r>
        <w:rPr/>
        <w:t>approvano</w:t>
      </w:r>
      <w:r>
        <w:rPr>
          <w:spacing w:val="1"/>
        </w:rPr>
        <w:t> </w:t>
      </w:r>
      <w:r>
        <w:rPr/>
        <w:t>espressamente,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dell’art.1341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1342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Civile,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clausole</w:t>
      </w:r>
      <w:r>
        <w:rPr>
          <w:spacing w:val="1"/>
        </w:rPr>
        <w:t> </w:t>
      </w:r>
      <w:r>
        <w:rPr/>
        <w:t>della</w:t>
      </w:r>
      <w:r>
        <w:rPr>
          <w:spacing w:val="-38"/>
        </w:rPr>
        <w:t> </w:t>
      </w:r>
      <w:r>
        <w:rPr/>
        <w:t>presente Fideiussione:</w:t>
      </w:r>
    </w:p>
    <w:p>
      <w:pPr>
        <w:pStyle w:val="BodyText"/>
        <w:spacing w:before="134"/>
        <w:ind w:left="1056"/>
      </w:pPr>
      <w:r>
        <w:rPr/>
        <w:t>art.</w:t>
      </w:r>
      <w:r>
        <w:rPr>
          <w:spacing w:val="2"/>
        </w:rPr>
        <w:t> </w:t>
      </w:r>
      <w:r>
        <w:rPr/>
        <w:t>1</w:t>
      </w:r>
      <w:r>
        <w:rPr>
          <w:spacing w:val="3"/>
        </w:rPr>
        <w:t> </w:t>
      </w:r>
      <w:r>
        <w:rPr/>
        <w:t>(Fideiussore);</w:t>
      </w:r>
    </w:p>
    <w:p>
      <w:pPr>
        <w:pStyle w:val="BodyText"/>
        <w:spacing w:before="3"/>
        <w:ind w:left="1056"/>
      </w:pPr>
      <w:r>
        <w:rPr/>
        <w:t>art.</w:t>
      </w:r>
      <w:r>
        <w:rPr>
          <w:spacing w:val="1"/>
        </w:rPr>
        <w:t> </w:t>
      </w:r>
      <w:r>
        <w:rPr/>
        <w:t>3</w:t>
      </w:r>
      <w:r>
        <w:rPr>
          <w:spacing w:val="2"/>
        </w:rPr>
        <w:t> </w:t>
      </w:r>
      <w:r>
        <w:rPr/>
        <w:t>(Durata);</w:t>
      </w:r>
    </w:p>
    <w:p>
      <w:pPr>
        <w:pStyle w:val="BodyText"/>
        <w:spacing w:before="2"/>
        <w:ind w:left="1056"/>
      </w:pPr>
      <w:r>
        <w:rPr/>
        <w:t>art.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(Garanzia</w:t>
      </w:r>
      <w:r>
        <w:rPr>
          <w:spacing w:val="1"/>
        </w:rPr>
        <w:t> </w:t>
      </w:r>
      <w:r>
        <w:rPr/>
        <w:t>prestata);</w:t>
      </w:r>
    </w:p>
    <w:p>
      <w:pPr>
        <w:pStyle w:val="BodyText"/>
        <w:spacing w:before="3"/>
        <w:ind w:left="1056"/>
      </w:pPr>
      <w:r>
        <w:rPr/>
        <w:t>art.</w:t>
      </w:r>
      <w:r>
        <w:rPr>
          <w:spacing w:val="2"/>
        </w:rPr>
        <w:t> </w:t>
      </w:r>
      <w:r>
        <w:rPr/>
        <w:t>7</w:t>
      </w:r>
      <w:r>
        <w:rPr>
          <w:spacing w:val="3"/>
        </w:rPr>
        <w:t> </w:t>
      </w:r>
      <w:r>
        <w:rPr/>
        <w:t>(Modalità</w:t>
      </w:r>
      <w:r>
        <w:rPr>
          <w:spacing w:val="2"/>
        </w:rPr>
        <w:t> </w:t>
      </w:r>
      <w:r>
        <w:rPr/>
        <w:t>di</w:t>
      </w:r>
      <w:r>
        <w:rPr>
          <w:spacing w:val="3"/>
        </w:rPr>
        <w:t> </w:t>
      </w:r>
      <w:r>
        <w:rPr/>
        <w:t>pagamento);</w:t>
      </w:r>
    </w:p>
    <w:p>
      <w:pPr>
        <w:pStyle w:val="BodyText"/>
        <w:spacing w:line="242" w:lineRule="auto" w:before="3"/>
        <w:ind w:left="1056" w:right="2269"/>
      </w:pPr>
      <w:r>
        <w:rPr/>
        <w:t>art.</w:t>
      </w:r>
      <w:r>
        <w:rPr>
          <w:spacing w:val="3"/>
        </w:rPr>
        <w:t> </w:t>
      </w:r>
      <w:r>
        <w:rPr/>
        <w:t>8</w:t>
      </w:r>
      <w:r>
        <w:rPr>
          <w:spacing w:val="3"/>
        </w:rPr>
        <w:t> </w:t>
      </w:r>
      <w:r>
        <w:rPr/>
        <w:t>(Rinuncia</w:t>
      </w:r>
      <w:r>
        <w:rPr>
          <w:spacing w:val="3"/>
        </w:rPr>
        <w:t> </w:t>
      </w:r>
      <w:r>
        <w:rPr/>
        <w:t>al</w:t>
      </w:r>
      <w:r>
        <w:rPr>
          <w:spacing w:val="4"/>
        </w:rPr>
        <w:t> </w:t>
      </w:r>
      <w:r>
        <w:rPr/>
        <w:t>beneficio</w:t>
      </w:r>
      <w:r>
        <w:rPr>
          <w:spacing w:val="4"/>
        </w:rPr>
        <w:t> </w:t>
      </w:r>
      <w:r>
        <w:rPr/>
        <w:t>della</w:t>
      </w:r>
      <w:r>
        <w:rPr>
          <w:spacing w:val="3"/>
        </w:rPr>
        <w:t> </w:t>
      </w:r>
      <w:r>
        <w:rPr/>
        <w:t>preventiva</w:t>
      </w:r>
      <w:r>
        <w:rPr>
          <w:spacing w:val="4"/>
        </w:rPr>
        <w:t> </w:t>
      </w:r>
      <w:r>
        <w:rPr/>
        <w:t>escussione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contraente</w:t>
      </w:r>
      <w:r>
        <w:rPr>
          <w:spacing w:val="4"/>
        </w:rPr>
        <w:t> </w:t>
      </w:r>
      <w:r>
        <w:rPr/>
        <w:t>ed</w:t>
      </w:r>
      <w:r>
        <w:rPr>
          <w:spacing w:val="3"/>
        </w:rPr>
        <w:t> </w:t>
      </w:r>
      <w:r>
        <w:rPr/>
        <w:t>alle</w:t>
      </w:r>
      <w:r>
        <w:rPr>
          <w:spacing w:val="3"/>
        </w:rPr>
        <w:t> </w:t>
      </w:r>
      <w:r>
        <w:rPr/>
        <w:t>eccezioni);</w:t>
      </w:r>
      <w:r>
        <w:rPr>
          <w:spacing w:val="1"/>
        </w:rPr>
        <w:t> </w:t>
      </w:r>
      <w:r>
        <w:rPr/>
        <w:t>art. 9 (Foro</w:t>
      </w:r>
      <w:r>
        <w:rPr>
          <w:spacing w:val="1"/>
        </w:rPr>
        <w:t> </w:t>
      </w:r>
      <w:r>
        <w:rPr/>
        <w:t>competente).</w:t>
      </w:r>
    </w:p>
    <w:p>
      <w:pPr>
        <w:pStyle w:val="BodyText"/>
      </w:pPr>
    </w:p>
    <w:p>
      <w:pPr>
        <w:pStyle w:val="BodyText"/>
        <w:tabs>
          <w:tab w:pos="6923" w:val="left" w:leader="none"/>
        </w:tabs>
        <w:spacing w:before="136"/>
        <w:ind w:left="1354"/>
      </w:pPr>
      <w:r>
        <w:rPr/>
        <w:t>IL</w:t>
      </w:r>
      <w:r>
        <w:rPr>
          <w:spacing w:val="1"/>
        </w:rPr>
        <w:t> </w:t>
      </w:r>
      <w:r>
        <w:rPr/>
        <w:t>CONTRAENTE</w:t>
        <w:tab/>
        <w:t>IL</w:t>
      </w:r>
      <w:r>
        <w:rPr>
          <w:spacing w:val="3"/>
        </w:rPr>
        <w:t> </w:t>
      </w:r>
      <w:r>
        <w:rPr/>
        <w:t>FIDEJUSSORE</w:t>
      </w:r>
    </w:p>
    <w:p>
      <w:pPr>
        <w:pStyle w:val="BodyText"/>
        <w:tabs>
          <w:tab w:pos="6913" w:val="left" w:leader="none"/>
        </w:tabs>
        <w:spacing w:before="36"/>
        <w:ind w:left="1343"/>
      </w:pPr>
      <w:r>
        <w:rPr/>
        <w:t>Timbro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firma</w:t>
        <w:tab/>
        <w:t>Timbro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firma</w:t>
      </w:r>
    </w:p>
    <w:p>
      <w:pPr>
        <w:spacing w:line="283" w:lineRule="auto" w:before="136"/>
        <w:ind w:left="1056" w:right="1044" w:hanging="1"/>
        <w:jc w:val="left"/>
        <w:rPr>
          <w:i/>
          <w:sz w:val="16"/>
        </w:rPr>
      </w:pPr>
      <w:r>
        <w:rPr>
          <w:color w:val="221F1F"/>
          <w:spacing w:val="-1"/>
          <w:w w:val="105"/>
          <w:sz w:val="18"/>
        </w:rPr>
        <w:t>(1)</w:t>
      </w:r>
      <w:r>
        <w:rPr>
          <w:color w:val="221F1F"/>
          <w:spacing w:val="-8"/>
          <w:w w:val="105"/>
          <w:sz w:val="18"/>
        </w:rPr>
        <w:t> </w:t>
      </w:r>
      <w:r>
        <w:rPr>
          <w:i/>
          <w:color w:val="221F1F"/>
          <w:spacing w:val="-1"/>
          <w:w w:val="105"/>
          <w:sz w:val="16"/>
        </w:rPr>
        <w:t>allegare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eventuale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procura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indicare</w:t>
      </w:r>
      <w:r>
        <w:rPr>
          <w:i/>
          <w:color w:val="221F1F"/>
          <w:spacing w:val="-6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n.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atto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notarile.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Nel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caso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in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cui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la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garanzia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non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sia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emessa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dall’Istituto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centrale</w:t>
      </w:r>
      <w:r>
        <w:rPr>
          <w:i/>
          <w:color w:val="221F1F"/>
          <w:spacing w:val="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è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necessario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compilare</w:t>
      </w:r>
      <w:r>
        <w:rPr>
          <w:i/>
          <w:color w:val="221F1F"/>
          <w:spacing w:val="-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il</w:t>
      </w:r>
      <w:r>
        <w:rPr>
          <w:i/>
          <w:color w:val="221F1F"/>
          <w:spacing w:val="-3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modulo</w:t>
      </w:r>
      <w:r>
        <w:rPr>
          <w:i/>
          <w:color w:val="221F1F"/>
          <w:spacing w:val="-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conferma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validità.</w:t>
      </w:r>
    </w:p>
    <w:p>
      <w:pPr>
        <w:spacing w:before="2"/>
        <w:ind w:left="1056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NB:</w:t>
      </w:r>
      <w:r>
        <w:rPr>
          <w:spacing w:val="-8"/>
          <w:w w:val="105"/>
          <w:sz w:val="16"/>
        </w:rPr>
        <w:t> </w:t>
      </w:r>
      <w:r>
        <w:rPr>
          <w:spacing w:val="-1"/>
          <w:w w:val="105"/>
          <w:sz w:val="16"/>
        </w:rPr>
        <w:t>allegare</w:t>
      </w:r>
      <w:r>
        <w:rPr>
          <w:spacing w:val="-8"/>
          <w:w w:val="105"/>
          <w:sz w:val="16"/>
        </w:rPr>
        <w:t> </w:t>
      </w:r>
      <w:r>
        <w:rPr>
          <w:spacing w:val="-1"/>
          <w:w w:val="105"/>
          <w:sz w:val="16"/>
        </w:rPr>
        <w:t>documento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d’identità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firmatari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non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sottoscritto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digitalmente</w:t>
      </w:r>
    </w:p>
    <w:sectPr>
      <w:pgSz w:w="10660" w:h="15750"/>
      <w:pgMar w:top="24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6"/>
      <w:numFmt w:val="decimal"/>
      <w:lvlText w:val="%1."/>
      <w:lvlJc w:val="left"/>
      <w:pPr>
        <w:ind w:left="1235" w:hanging="180"/>
        <w:jc w:val="left"/>
      </w:pPr>
      <w:rPr>
        <w:rFonts w:hint="default" w:ascii="Calibri" w:hAnsi="Calibri" w:eastAsia="Calibri" w:cs="Calibri"/>
        <w:w w:val="101"/>
        <w:sz w:val="18"/>
        <w:szCs w:val="18"/>
        <w:u w:val="single" w:color="0000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5" w:hanging="18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11" w:hanging="18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97" w:hanging="18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3" w:hanging="18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9" w:hanging="18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54" w:hanging="18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0" w:hanging="18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6" w:hanging="18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45" w:hanging="190"/>
        <w:jc w:val="left"/>
      </w:pPr>
      <w:rPr>
        <w:rFonts w:hint="default" w:ascii="Calibri" w:hAnsi="Calibri" w:eastAsia="Calibri" w:cs="Calibri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5" w:hanging="19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11" w:hanging="19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97" w:hanging="19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3" w:hanging="19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9" w:hanging="19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54" w:hanging="19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0" w:hanging="19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6" w:hanging="19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35" w:hanging="180"/>
        <w:jc w:val="left"/>
      </w:pPr>
      <w:rPr>
        <w:rFonts w:hint="default" w:ascii="Calibri" w:hAnsi="Calibri" w:eastAsia="Calibri" w:cs="Calibri"/>
        <w:w w:val="101"/>
        <w:sz w:val="18"/>
        <w:szCs w:val="18"/>
        <w:u w:val="single" w:color="0000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5" w:hanging="18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11" w:hanging="18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97" w:hanging="18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3" w:hanging="18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9" w:hanging="18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54" w:hanging="18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0" w:hanging="18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6" w:hanging="18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09" w:hanging="353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69" w:hanging="35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39" w:hanging="35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09" w:hanging="35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79" w:hanging="35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9" w:hanging="35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18" w:hanging="35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8" w:hanging="35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58" w:hanging="353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413" w:right="1069" w:hanging="357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1235" w:hanging="18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2024-02-22T14:25:26Z</dcterms:created>
  <dcterms:modified xsi:type="dcterms:W3CDTF">2024-02-22T14:25:26Z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</Properties>
</file>